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7750" w14:textId="3239F242" w:rsidR="00CA2996" w:rsidRDefault="00CA2996" w:rsidP="00CA2996">
      <w:r>
        <w:t>TAJUK KURSUS</w:t>
      </w:r>
      <w:r>
        <w:tab/>
        <w:t xml:space="preserve"> </w:t>
      </w:r>
      <w:r>
        <w:t xml:space="preserve">  </w:t>
      </w:r>
      <w:proofErr w:type="gramStart"/>
      <w:r>
        <w:t xml:space="preserve">  </w:t>
      </w:r>
      <w:r>
        <w:t>:</w:t>
      </w:r>
      <w:proofErr w:type="gramEnd"/>
      <w:r>
        <w:t xml:space="preserve">  THE HEART OF COMMUNITY CARE (SANOFI)</w:t>
      </w:r>
    </w:p>
    <w:p w14:paraId="090FF236" w14:textId="23149145" w:rsidR="00CA2996" w:rsidRDefault="00CA2996" w:rsidP="00CA2996">
      <w:r>
        <w:t xml:space="preserve">TARIKH          </w:t>
      </w:r>
      <w:r>
        <w:tab/>
        <w:t xml:space="preserve"> </w:t>
      </w:r>
      <w:r>
        <w:t xml:space="preserve">  </w:t>
      </w:r>
      <w:proofErr w:type="gramStart"/>
      <w:r>
        <w:t xml:space="preserve">  </w:t>
      </w:r>
      <w:r>
        <w:t>:</w:t>
      </w:r>
      <w:proofErr w:type="gramEnd"/>
      <w:r>
        <w:t xml:space="preserve"> 12 NOVEMBER- 13 NOVEMBER 2022 (SABTU &amp; AHAD) </w:t>
      </w:r>
    </w:p>
    <w:p w14:paraId="43CBB34B" w14:textId="7CFB79F5" w:rsidR="00CA2996" w:rsidRDefault="00CA2996" w:rsidP="00CA2996">
      <w:r>
        <w:t xml:space="preserve">TEMPAT       </w:t>
      </w:r>
      <w:r>
        <w:tab/>
        <w:t xml:space="preserve"> </w:t>
      </w:r>
      <w:r>
        <w:t xml:space="preserve">  </w:t>
      </w:r>
      <w:proofErr w:type="gramStart"/>
      <w:r>
        <w:t xml:space="preserve">  </w:t>
      </w:r>
      <w:r>
        <w:t>:</w:t>
      </w:r>
      <w:proofErr w:type="gramEnd"/>
      <w:r>
        <w:t xml:space="preserve"> JEN HOTEL, PULAU PINANG</w:t>
      </w:r>
    </w:p>
    <w:p w14:paraId="4EFCA05A" w14:textId="13560A0B" w:rsidR="00CA2996" w:rsidRDefault="00CA2996" w:rsidP="00CA2996">
      <w:r>
        <w:t xml:space="preserve">ANJURAN    </w:t>
      </w:r>
      <w:r>
        <w:tab/>
      </w:r>
      <w:r>
        <w:t xml:space="preserve">   </w:t>
      </w:r>
      <w:proofErr w:type="gramStart"/>
      <w:r>
        <w:t xml:space="preserve"> </w:t>
      </w:r>
      <w:r>
        <w:t xml:space="preserve"> :</w:t>
      </w:r>
      <w:proofErr w:type="gramEnd"/>
      <w:r>
        <w:t xml:space="preserve"> SANOFI SDN BHD</w:t>
      </w:r>
    </w:p>
    <w:p w14:paraId="5110A4AE" w14:textId="1EB6464C" w:rsidR="00CA2996" w:rsidRDefault="00CA2996" w:rsidP="00FB380A">
      <w:r>
        <w:t xml:space="preserve">DISEDIAKAN </w:t>
      </w:r>
      <w:proofErr w:type="gramStart"/>
      <w:r>
        <w:t xml:space="preserve">OLEH </w:t>
      </w:r>
      <w:r>
        <w:t>:</w:t>
      </w:r>
      <w:proofErr w:type="gramEnd"/>
      <w:r>
        <w:t xml:space="preserve"> DR ARMA NOOR </w:t>
      </w:r>
    </w:p>
    <w:p w14:paraId="51B38F20" w14:textId="70869D55" w:rsidR="00CA2996" w:rsidRDefault="00CA2996" w:rsidP="00FB380A"/>
    <w:p w14:paraId="774EB67E" w14:textId="77777777" w:rsidR="00CA2996" w:rsidRPr="00CA2996" w:rsidRDefault="00CA2996" w:rsidP="00FB380A"/>
    <w:p w14:paraId="52F5D7E3" w14:textId="1142F729" w:rsidR="008568C2" w:rsidRPr="00234284" w:rsidRDefault="008568C2" w:rsidP="00FB380A">
      <w:pPr>
        <w:rPr>
          <w:b/>
          <w:bCs/>
        </w:rPr>
      </w:pPr>
      <w:r w:rsidRPr="00234284">
        <w:rPr>
          <w:b/>
          <w:bCs/>
        </w:rPr>
        <w:t>INFLUENZA</w:t>
      </w:r>
    </w:p>
    <w:p w14:paraId="36E6F5EF" w14:textId="77777777" w:rsidR="008568C2" w:rsidRDefault="008568C2" w:rsidP="00E64F1C">
      <w:pPr>
        <w:pStyle w:val="ListParagraph"/>
        <w:numPr>
          <w:ilvl w:val="0"/>
          <w:numId w:val="3"/>
        </w:numPr>
        <w:jc w:val="both"/>
      </w:pPr>
      <w:r>
        <w:t xml:space="preserve">Never forget about influenza in the era of COVID-19 pandemic. </w:t>
      </w:r>
    </w:p>
    <w:p w14:paraId="58C26E48" w14:textId="2225039A" w:rsidR="008568C2" w:rsidRDefault="008568C2" w:rsidP="00E64F1C">
      <w:pPr>
        <w:pStyle w:val="ListParagraph"/>
        <w:numPr>
          <w:ilvl w:val="0"/>
          <w:numId w:val="3"/>
        </w:numPr>
        <w:jc w:val="both"/>
      </w:pPr>
      <w:r>
        <w:t>Y</w:t>
      </w:r>
      <w:r w:rsidR="00234284">
        <w:t>o</w:t>
      </w:r>
      <w:r>
        <w:t xml:space="preserve">ung people are expected to have good outcome with influenza. </w:t>
      </w:r>
    </w:p>
    <w:p w14:paraId="71E4BBA4" w14:textId="4E421C2A" w:rsidR="008568C2" w:rsidRDefault="008568C2" w:rsidP="00E64F1C">
      <w:pPr>
        <w:pStyle w:val="ListParagraph"/>
        <w:numPr>
          <w:ilvl w:val="0"/>
          <w:numId w:val="3"/>
        </w:numPr>
        <w:jc w:val="both"/>
      </w:pPr>
      <w:r>
        <w:t>WHO (World health organisation): Countries are recommended to prepare for the co-circulation</w:t>
      </w:r>
      <w:r w:rsidR="00484553">
        <w:t xml:space="preserve"> </w:t>
      </w:r>
      <w:r>
        <w:t xml:space="preserve">of influenza and SARS-CoV-2 viruses. They are encouraged to enhance integrated surveillance to monitor influenza and SARS-Co-V-2 at the same time, and step-up their influenza vaccination campaign to prevent severe disease and hospitalization associated with influenza. Clinicians should consider influenza in differential diagnosis, especially for high-risk group for influenza, and test and treat according to national guidance. </w:t>
      </w:r>
    </w:p>
    <w:p w14:paraId="577D701D" w14:textId="77777777" w:rsidR="008568C2" w:rsidRDefault="008568C2" w:rsidP="00FB380A"/>
    <w:p w14:paraId="554A42F7" w14:textId="77777777" w:rsidR="008568C2" w:rsidRPr="00234284" w:rsidRDefault="008568C2" w:rsidP="00FB380A">
      <w:pPr>
        <w:rPr>
          <w:b/>
          <w:bCs/>
        </w:rPr>
      </w:pPr>
      <w:r w:rsidRPr="00234284">
        <w:rPr>
          <w:b/>
          <w:bCs/>
        </w:rPr>
        <w:t>INFLUENZA VACCINATION RECOMMENDATION</w:t>
      </w:r>
    </w:p>
    <w:p w14:paraId="63DCE676" w14:textId="77777777" w:rsidR="008568C2" w:rsidRDefault="008568C2" w:rsidP="00FB380A">
      <w:r>
        <w:t>Recommended for annual influenza vaccination:</w:t>
      </w:r>
    </w:p>
    <w:p w14:paraId="52D57CD6" w14:textId="58305A5F" w:rsidR="008568C2" w:rsidRDefault="008568C2" w:rsidP="00FB380A">
      <w:r>
        <w:t xml:space="preserve">By WHO </w:t>
      </w:r>
    </w:p>
    <w:p w14:paraId="74EB16AB" w14:textId="218A1D3C" w:rsidR="008568C2" w:rsidRDefault="008568C2" w:rsidP="008568C2">
      <w:pPr>
        <w:pStyle w:val="ListParagraph"/>
        <w:numPr>
          <w:ilvl w:val="0"/>
          <w:numId w:val="1"/>
        </w:numPr>
      </w:pPr>
      <w:r>
        <w:t>Pregnant woman at any stage of pregnancy</w:t>
      </w:r>
    </w:p>
    <w:p w14:paraId="4A904403" w14:textId="593F44E2" w:rsidR="008568C2" w:rsidRDefault="008568C2" w:rsidP="008568C2">
      <w:pPr>
        <w:pStyle w:val="ListParagraph"/>
        <w:numPr>
          <w:ilvl w:val="0"/>
          <w:numId w:val="1"/>
        </w:numPr>
      </w:pPr>
      <w:r>
        <w:t>Children aged between 6 months</w:t>
      </w:r>
      <w:r w:rsidR="00484553">
        <w:t xml:space="preserve"> </w:t>
      </w:r>
      <w:r>
        <w:t>to 5 years</w:t>
      </w:r>
    </w:p>
    <w:p w14:paraId="0B194372" w14:textId="625049FA" w:rsidR="008568C2" w:rsidRDefault="008568C2" w:rsidP="008568C2">
      <w:pPr>
        <w:pStyle w:val="ListParagraph"/>
        <w:numPr>
          <w:ilvl w:val="0"/>
          <w:numId w:val="1"/>
        </w:numPr>
      </w:pPr>
      <w:r>
        <w:t>Elderly (aged 60 and above)</w:t>
      </w:r>
    </w:p>
    <w:p w14:paraId="3D32E5B2" w14:textId="60D25D71" w:rsidR="008568C2" w:rsidRDefault="008568C2" w:rsidP="008568C2">
      <w:pPr>
        <w:pStyle w:val="ListParagraph"/>
        <w:numPr>
          <w:ilvl w:val="0"/>
          <w:numId w:val="1"/>
        </w:numPr>
      </w:pPr>
      <w:r>
        <w:t>Individuals with chronic medical conditions</w:t>
      </w:r>
    </w:p>
    <w:p w14:paraId="01578F6C" w14:textId="5207C0EF" w:rsidR="008568C2" w:rsidRDefault="008568C2" w:rsidP="008568C2">
      <w:pPr>
        <w:pStyle w:val="ListParagraph"/>
        <w:numPr>
          <w:ilvl w:val="0"/>
          <w:numId w:val="1"/>
        </w:numPr>
      </w:pPr>
      <w:r>
        <w:t xml:space="preserve">Healthcare workers </w:t>
      </w:r>
    </w:p>
    <w:p w14:paraId="0E81632C" w14:textId="7F176758" w:rsidR="008568C2" w:rsidRDefault="008568C2" w:rsidP="008568C2">
      <w:r>
        <w:t>By Malaysian Society of Infectious Diseases and Chemotherapy</w:t>
      </w:r>
      <w:r w:rsidR="00234284">
        <w:t xml:space="preserve"> (MSIDC)</w:t>
      </w:r>
    </w:p>
    <w:p w14:paraId="34BE7FA4" w14:textId="44FAB41F" w:rsidR="008568C2" w:rsidRDefault="008568C2" w:rsidP="008568C2">
      <w:pPr>
        <w:pStyle w:val="ListParagraph"/>
        <w:numPr>
          <w:ilvl w:val="0"/>
          <w:numId w:val="2"/>
        </w:numPr>
      </w:pPr>
      <w:r>
        <w:t xml:space="preserve">All </w:t>
      </w:r>
      <w:r w:rsidR="00E64F1C">
        <w:t>h</w:t>
      </w:r>
      <w:r>
        <w:t xml:space="preserve">ealthcare workers </w:t>
      </w:r>
    </w:p>
    <w:p w14:paraId="1F88F718" w14:textId="732FE301" w:rsidR="008568C2" w:rsidRDefault="008568C2" w:rsidP="008568C2">
      <w:pPr>
        <w:pStyle w:val="ListParagraph"/>
        <w:numPr>
          <w:ilvl w:val="0"/>
          <w:numId w:val="2"/>
        </w:numPr>
      </w:pPr>
      <w:r>
        <w:t>All persons 50 years or older</w:t>
      </w:r>
    </w:p>
    <w:p w14:paraId="1E13A602" w14:textId="77777777" w:rsidR="008568C2" w:rsidRDefault="008568C2" w:rsidP="008568C2">
      <w:pPr>
        <w:pStyle w:val="ListParagraph"/>
        <w:numPr>
          <w:ilvl w:val="0"/>
          <w:numId w:val="2"/>
        </w:numPr>
      </w:pPr>
      <w:r w:rsidRPr="008568C2">
        <w:t xml:space="preserve">All persons </w:t>
      </w:r>
      <w:r>
        <w:t>aged 18-49 years with 1 or more medical conditions</w:t>
      </w:r>
    </w:p>
    <w:p w14:paraId="6C7D30DD" w14:textId="2553C008" w:rsidR="008568C2" w:rsidRDefault="008568C2" w:rsidP="008568C2">
      <w:pPr>
        <w:pStyle w:val="ListParagraph"/>
        <w:numPr>
          <w:ilvl w:val="0"/>
          <w:numId w:val="2"/>
        </w:numPr>
      </w:pPr>
      <w:r>
        <w:t xml:space="preserve">Pregnant woman </w:t>
      </w:r>
    </w:p>
    <w:p w14:paraId="5819E1FE" w14:textId="5698EB41" w:rsidR="008568C2" w:rsidRDefault="008568C2" w:rsidP="008568C2">
      <w:pPr>
        <w:pStyle w:val="ListParagraph"/>
        <w:numPr>
          <w:ilvl w:val="0"/>
          <w:numId w:val="2"/>
        </w:numPr>
      </w:pPr>
      <w:r>
        <w:t xml:space="preserve">Persons living in certain institutional </w:t>
      </w:r>
      <w:r w:rsidR="00234284">
        <w:t>centre</w:t>
      </w:r>
    </w:p>
    <w:p w14:paraId="0883203A" w14:textId="5A7DAFD0" w:rsidR="008568C2" w:rsidRDefault="00234284" w:rsidP="008568C2">
      <w:pPr>
        <w:pStyle w:val="ListParagraph"/>
        <w:numPr>
          <w:ilvl w:val="0"/>
          <w:numId w:val="2"/>
        </w:numPr>
      </w:pPr>
      <w:r>
        <w:t>Obese persons</w:t>
      </w:r>
    </w:p>
    <w:p w14:paraId="29EBF8DE" w14:textId="04964F30" w:rsidR="00234284" w:rsidRDefault="00E10F18" w:rsidP="00234284">
      <w:pPr>
        <w:rPr>
          <w:b/>
          <w:bCs/>
        </w:rPr>
      </w:pPr>
      <w:r w:rsidRPr="00E10F18">
        <w:rPr>
          <w:b/>
          <w:bCs/>
        </w:rPr>
        <w:t xml:space="preserve">SPECTRUM AND PERCENTAGE OF VACCINE HESITANCY </w:t>
      </w:r>
    </w:p>
    <w:p w14:paraId="15688C4D" w14:textId="5DEE001E" w:rsidR="00E10F18" w:rsidRPr="00E10F18" w:rsidRDefault="00E10F18" w:rsidP="00E10F18">
      <w:pPr>
        <w:pStyle w:val="ListParagraph"/>
        <w:numPr>
          <w:ilvl w:val="0"/>
          <w:numId w:val="4"/>
        </w:numPr>
        <w:spacing w:after="0" w:line="240" w:lineRule="auto"/>
      </w:pPr>
      <w:r w:rsidRPr="00E10F18">
        <w:t>Accept all</w:t>
      </w:r>
      <w:r w:rsidRPr="00E10F18">
        <w:tab/>
      </w:r>
      <w:r w:rsidRPr="00E10F18">
        <w:tab/>
      </w:r>
      <w:r w:rsidRPr="00E10F18">
        <w:tab/>
      </w:r>
      <w:r w:rsidRPr="00E10F18">
        <w:tab/>
        <w:t>: 30-40%</w:t>
      </w:r>
    </w:p>
    <w:p w14:paraId="5466A90D" w14:textId="7B3E66FD" w:rsidR="00E10F18" w:rsidRPr="00E10F18" w:rsidRDefault="00E10F18" w:rsidP="00E10F18">
      <w:pPr>
        <w:pStyle w:val="ListParagraph"/>
        <w:numPr>
          <w:ilvl w:val="0"/>
          <w:numId w:val="4"/>
        </w:numPr>
        <w:spacing w:after="0" w:line="240" w:lineRule="auto"/>
      </w:pPr>
      <w:r w:rsidRPr="00E10F18">
        <w:t>Accept but unsure</w:t>
      </w:r>
      <w:r w:rsidRPr="00E10F18">
        <w:tab/>
      </w:r>
      <w:r w:rsidRPr="00E10F18">
        <w:tab/>
      </w:r>
      <w:r w:rsidRPr="00E10F18">
        <w:tab/>
        <w:t>: 25-35%</w:t>
      </w:r>
    </w:p>
    <w:p w14:paraId="68A0CBD7" w14:textId="75DF6231" w:rsidR="00E10F18" w:rsidRPr="00E10F18" w:rsidRDefault="00E10F18" w:rsidP="00E10F18">
      <w:pPr>
        <w:pStyle w:val="ListParagraph"/>
        <w:numPr>
          <w:ilvl w:val="0"/>
          <w:numId w:val="4"/>
        </w:numPr>
        <w:spacing w:after="0" w:line="240" w:lineRule="auto"/>
      </w:pPr>
      <w:r w:rsidRPr="00E10F18">
        <w:t>Accept some, delay or refuse some</w:t>
      </w:r>
      <w:r w:rsidRPr="00E10F18">
        <w:tab/>
        <w:t>: 20-30%</w:t>
      </w:r>
    </w:p>
    <w:p w14:paraId="15C6D5AF" w14:textId="7C1C50E5" w:rsidR="00E10F18" w:rsidRPr="00E10F18" w:rsidRDefault="00E10F18" w:rsidP="00E10F18">
      <w:pPr>
        <w:pStyle w:val="ListParagraph"/>
        <w:numPr>
          <w:ilvl w:val="0"/>
          <w:numId w:val="4"/>
        </w:numPr>
        <w:spacing w:after="0" w:line="240" w:lineRule="auto"/>
      </w:pPr>
      <w:r w:rsidRPr="00E10F18">
        <w:t>Refuse but unsure</w:t>
      </w:r>
      <w:r w:rsidRPr="00E10F18">
        <w:tab/>
      </w:r>
      <w:r w:rsidRPr="00E10F18">
        <w:tab/>
      </w:r>
      <w:r w:rsidRPr="00E10F18">
        <w:tab/>
        <w:t>: 2-27%</w:t>
      </w:r>
    </w:p>
    <w:p w14:paraId="7879A6E2" w14:textId="20537C56" w:rsidR="00E10F18" w:rsidRPr="00E10F18" w:rsidRDefault="00E10F18" w:rsidP="00E10F18">
      <w:pPr>
        <w:pStyle w:val="ListParagraph"/>
        <w:numPr>
          <w:ilvl w:val="0"/>
          <w:numId w:val="4"/>
        </w:numPr>
        <w:spacing w:after="0" w:line="240" w:lineRule="auto"/>
      </w:pPr>
      <w:r w:rsidRPr="00E10F18">
        <w:t>Refuse all</w:t>
      </w:r>
      <w:r w:rsidRPr="00E10F18">
        <w:tab/>
      </w:r>
      <w:r w:rsidRPr="00E10F18">
        <w:tab/>
      </w:r>
      <w:r w:rsidRPr="00E10F18">
        <w:tab/>
      </w:r>
      <w:r w:rsidRPr="00E10F18">
        <w:tab/>
        <w:t xml:space="preserve">: &lt;2% </w:t>
      </w:r>
    </w:p>
    <w:p w14:paraId="32FEA44D" w14:textId="77777777" w:rsidR="00E10F18" w:rsidRPr="00E10F18" w:rsidRDefault="00E10F18" w:rsidP="00234284">
      <w:pPr>
        <w:rPr>
          <w:b/>
          <w:bCs/>
        </w:rPr>
      </w:pPr>
    </w:p>
    <w:p w14:paraId="07986DB1" w14:textId="3DD5BEBE" w:rsidR="00234284" w:rsidRDefault="00234284" w:rsidP="00234284">
      <w:pPr>
        <w:rPr>
          <w:b/>
          <w:bCs/>
        </w:rPr>
      </w:pPr>
      <w:r w:rsidRPr="00234284">
        <w:rPr>
          <w:b/>
          <w:bCs/>
        </w:rPr>
        <w:lastRenderedPageBreak/>
        <w:t>TIPS FOR CONVERSATION</w:t>
      </w:r>
    </w:p>
    <w:p w14:paraId="4C034E26" w14:textId="0A401340" w:rsidR="00E10F18" w:rsidRPr="00E10F18" w:rsidRDefault="00E10F18" w:rsidP="00E10F18">
      <w:pPr>
        <w:pStyle w:val="ListParagraph"/>
        <w:numPr>
          <w:ilvl w:val="0"/>
          <w:numId w:val="5"/>
        </w:numPr>
        <w:spacing w:after="0" w:line="240" w:lineRule="auto"/>
      </w:pPr>
      <w:r w:rsidRPr="00E10F18">
        <w:t>Actively listen to their concern and frame vaccination in a way that matters to them</w:t>
      </w:r>
    </w:p>
    <w:p w14:paraId="572F28F5" w14:textId="25043446" w:rsidR="00E10F18" w:rsidRPr="00E10F18" w:rsidRDefault="00E10F18" w:rsidP="00E10F18">
      <w:pPr>
        <w:pStyle w:val="ListParagraph"/>
        <w:numPr>
          <w:ilvl w:val="0"/>
          <w:numId w:val="5"/>
        </w:numPr>
        <w:spacing w:after="0" w:line="240" w:lineRule="auto"/>
      </w:pPr>
      <w:r w:rsidRPr="00E10F18">
        <w:t>Use facts sparingly- too many can confuse</w:t>
      </w:r>
    </w:p>
    <w:p w14:paraId="2D562B03" w14:textId="2BDAF460" w:rsidR="00E10F18" w:rsidRPr="00E10F18" w:rsidRDefault="00E10F18" w:rsidP="00E10F18">
      <w:pPr>
        <w:pStyle w:val="ListParagraph"/>
        <w:numPr>
          <w:ilvl w:val="0"/>
          <w:numId w:val="5"/>
        </w:numPr>
        <w:spacing w:after="0" w:line="240" w:lineRule="auto"/>
      </w:pPr>
      <w:r w:rsidRPr="00E10F18">
        <w:t xml:space="preserve">Frame data clearly and positively. </w:t>
      </w:r>
      <w:proofErr w:type="spellStart"/>
      <w:r w:rsidRPr="00E10F18">
        <w:t>Eg</w:t>
      </w:r>
      <w:proofErr w:type="spellEnd"/>
      <w:r w:rsidRPr="00E10F18">
        <w:t xml:space="preserve"> “99% safe” is better than “1% risk of side effects”</w:t>
      </w:r>
    </w:p>
    <w:p w14:paraId="09DDD135" w14:textId="486D9A6A" w:rsidR="00E10F18" w:rsidRPr="00E10F18" w:rsidRDefault="00E10F18" w:rsidP="00E10F18">
      <w:pPr>
        <w:pStyle w:val="ListParagraph"/>
        <w:numPr>
          <w:ilvl w:val="0"/>
          <w:numId w:val="5"/>
        </w:numPr>
        <w:spacing w:after="0" w:line="240" w:lineRule="auto"/>
      </w:pPr>
      <w:r w:rsidRPr="00E10F18">
        <w:t>Respect the patient’s informed decision</w:t>
      </w:r>
    </w:p>
    <w:p w14:paraId="2FC9B4DE" w14:textId="3DF58DF2" w:rsidR="00E10F18" w:rsidRPr="00E10F18" w:rsidRDefault="00E10F18" w:rsidP="00E10F18">
      <w:pPr>
        <w:pStyle w:val="ListParagraph"/>
        <w:numPr>
          <w:ilvl w:val="0"/>
          <w:numId w:val="5"/>
        </w:numPr>
        <w:spacing w:after="0" w:line="240" w:lineRule="auto"/>
      </w:pPr>
      <w:r w:rsidRPr="00E10F18">
        <w:t>Avoid jargon, use content that fit the patient</w:t>
      </w:r>
    </w:p>
    <w:p w14:paraId="1053655E" w14:textId="24099C32" w:rsidR="00E10F18" w:rsidRPr="00E10F18" w:rsidRDefault="00E10F18" w:rsidP="00E10F18">
      <w:pPr>
        <w:pStyle w:val="ListParagraph"/>
        <w:numPr>
          <w:ilvl w:val="0"/>
          <w:numId w:val="5"/>
        </w:numPr>
        <w:spacing w:after="0" w:line="240" w:lineRule="auto"/>
      </w:pPr>
      <w:r w:rsidRPr="00E10F18">
        <w:t>Be non-judgemental and non-confrontational</w:t>
      </w:r>
    </w:p>
    <w:p w14:paraId="1FB9F1CC" w14:textId="410FE155" w:rsidR="00E10F18" w:rsidRPr="00E10F18" w:rsidRDefault="00E10F18" w:rsidP="00E10F18">
      <w:pPr>
        <w:pStyle w:val="ListParagraph"/>
        <w:numPr>
          <w:ilvl w:val="0"/>
          <w:numId w:val="5"/>
        </w:numPr>
        <w:spacing w:after="0" w:line="240" w:lineRule="auto"/>
      </w:pPr>
      <w:r w:rsidRPr="00E10F18">
        <w:t>Stories can be powerful and compelling especially personal</w:t>
      </w:r>
    </w:p>
    <w:p w14:paraId="422984A6" w14:textId="30BE1860" w:rsidR="008568C2" w:rsidRDefault="00E10F18" w:rsidP="008568C2">
      <w:pPr>
        <w:pStyle w:val="ListParagraph"/>
        <w:numPr>
          <w:ilvl w:val="0"/>
          <w:numId w:val="5"/>
        </w:numPr>
        <w:spacing w:after="0" w:line="240" w:lineRule="auto"/>
      </w:pPr>
      <w:r w:rsidRPr="00E10F18">
        <w:t>Build trust</w:t>
      </w:r>
    </w:p>
    <w:p w14:paraId="448B6868" w14:textId="77777777" w:rsidR="008678C4" w:rsidRDefault="008678C4" w:rsidP="008678C4">
      <w:pPr>
        <w:spacing w:after="0" w:line="240" w:lineRule="auto"/>
        <w:rPr>
          <w:b/>
          <w:bCs/>
        </w:rPr>
      </w:pPr>
      <w:r>
        <w:rPr>
          <w:b/>
          <w:bCs/>
        </w:rPr>
        <w:t>Q&amp;A</w:t>
      </w:r>
    </w:p>
    <w:p w14:paraId="044C0820" w14:textId="77777777" w:rsidR="008678C4" w:rsidRDefault="008678C4" w:rsidP="008678C4">
      <w:pPr>
        <w:spacing w:after="0" w:line="240" w:lineRule="auto"/>
        <w:rPr>
          <w:b/>
          <w:bCs/>
        </w:rPr>
      </w:pPr>
    </w:p>
    <w:p w14:paraId="481554A6" w14:textId="630E73FC" w:rsidR="008678C4" w:rsidRPr="008678C4" w:rsidRDefault="008678C4" w:rsidP="008678C4">
      <w:pPr>
        <w:pStyle w:val="ListParagraph"/>
        <w:numPr>
          <w:ilvl w:val="0"/>
          <w:numId w:val="6"/>
        </w:numPr>
        <w:spacing w:after="0" w:line="240" w:lineRule="auto"/>
        <w:rPr>
          <w:b/>
          <w:bCs/>
        </w:rPr>
      </w:pPr>
      <w:r w:rsidRPr="008678C4">
        <w:rPr>
          <w:b/>
          <w:bCs/>
        </w:rPr>
        <w:t>WHEN IS THE BEST TIME TO BE VACCINATED AGAINST INFLUENZA IN MALAYSIA?</w:t>
      </w:r>
    </w:p>
    <w:p w14:paraId="755D3946" w14:textId="77777777" w:rsidR="008678C4" w:rsidRDefault="008678C4" w:rsidP="008678C4">
      <w:pPr>
        <w:spacing w:after="0" w:line="240" w:lineRule="auto"/>
      </w:pPr>
    </w:p>
    <w:p w14:paraId="3168B25D" w14:textId="0871EF46" w:rsidR="008678C4" w:rsidRDefault="008678C4" w:rsidP="00E64F1C">
      <w:pPr>
        <w:pStyle w:val="ListParagraph"/>
        <w:numPr>
          <w:ilvl w:val="0"/>
          <w:numId w:val="19"/>
        </w:numPr>
        <w:spacing w:after="0" w:line="240" w:lineRule="auto"/>
        <w:jc w:val="both"/>
      </w:pPr>
      <w:r>
        <w:t>There is no ideal vaccine timing for equatorial countries with</w:t>
      </w:r>
      <w:r w:rsidR="00E64F1C">
        <w:t xml:space="preserve"> </w:t>
      </w:r>
      <w:r>
        <w:t>year-round influenza activity and without defined peaks of</w:t>
      </w:r>
      <w:r w:rsidR="00E64F1C">
        <w:t xml:space="preserve"> </w:t>
      </w:r>
      <w:r>
        <w:t>disease activity, such as Indonesia, Malaysia and Singapore</w:t>
      </w:r>
    </w:p>
    <w:p w14:paraId="07B9EF19" w14:textId="079FAA68" w:rsidR="008678C4" w:rsidRDefault="008678C4" w:rsidP="00E64F1C">
      <w:pPr>
        <w:pStyle w:val="ListParagraph"/>
        <w:numPr>
          <w:ilvl w:val="0"/>
          <w:numId w:val="19"/>
        </w:numPr>
        <w:spacing w:after="0" w:line="240" w:lineRule="auto"/>
        <w:jc w:val="both"/>
      </w:pPr>
      <w:r>
        <w:t>For these countries, the best recommendation would be to</w:t>
      </w:r>
      <w:r w:rsidR="00E64F1C">
        <w:t xml:space="preserve"> </w:t>
      </w:r>
      <w:r>
        <w:t>use the most recent vaccine formulation recommended by</w:t>
      </w:r>
      <w:r w:rsidR="00E64F1C">
        <w:t xml:space="preserve"> </w:t>
      </w:r>
      <w:r>
        <w:t>the WHO in that year</w:t>
      </w:r>
    </w:p>
    <w:p w14:paraId="55C11A2F" w14:textId="77777777" w:rsidR="00E10F18" w:rsidRDefault="00E10F18" w:rsidP="00E10F18">
      <w:pPr>
        <w:spacing w:after="0" w:line="240" w:lineRule="auto"/>
      </w:pPr>
    </w:p>
    <w:p w14:paraId="7ED00E9E" w14:textId="2DE5005D" w:rsidR="008678C4" w:rsidRDefault="008678C4" w:rsidP="008678C4">
      <w:pPr>
        <w:spacing w:after="0" w:line="240" w:lineRule="auto"/>
      </w:pPr>
      <w:r>
        <w:t>Reference: WHO https://www.who.int/bulletin/volumes/92/5/13-124412/en/</w:t>
      </w:r>
    </w:p>
    <w:p w14:paraId="0C0157A7" w14:textId="0ECDCEB2" w:rsidR="008678C4" w:rsidRDefault="008678C4" w:rsidP="008678C4"/>
    <w:p w14:paraId="014706D7" w14:textId="77777777" w:rsidR="008678C4" w:rsidRDefault="008678C4" w:rsidP="008678C4">
      <w:pPr>
        <w:pStyle w:val="ListParagraph"/>
        <w:numPr>
          <w:ilvl w:val="0"/>
          <w:numId w:val="6"/>
        </w:numPr>
        <w:rPr>
          <w:b/>
          <w:bCs/>
        </w:rPr>
      </w:pPr>
      <w:r w:rsidRPr="001529B7">
        <w:rPr>
          <w:b/>
          <w:bCs/>
        </w:rPr>
        <w:t xml:space="preserve">WHY DOES INFLUENZA INFECTIONS COME AGAIN AND AGAIN? </w:t>
      </w:r>
    </w:p>
    <w:p w14:paraId="20AAF08D" w14:textId="77777777" w:rsidR="00E64F1C" w:rsidRPr="001529B7" w:rsidRDefault="00E64F1C" w:rsidP="00E64F1C">
      <w:pPr>
        <w:pStyle w:val="ListParagraph"/>
        <w:ind w:left="360"/>
        <w:rPr>
          <w:b/>
          <w:bCs/>
        </w:rPr>
      </w:pPr>
    </w:p>
    <w:p w14:paraId="1CDE1B02" w14:textId="2EF02968" w:rsidR="008678C4" w:rsidRDefault="008678C4" w:rsidP="00E64F1C">
      <w:pPr>
        <w:pStyle w:val="ListParagraph"/>
        <w:numPr>
          <w:ilvl w:val="0"/>
          <w:numId w:val="20"/>
        </w:numPr>
      </w:pPr>
      <w:r>
        <w:t>Immunity from vaccination declines over time</w:t>
      </w:r>
    </w:p>
    <w:p w14:paraId="0FBED859" w14:textId="4E7136A6" w:rsidR="008678C4" w:rsidRDefault="008678C4" w:rsidP="00E64F1C">
      <w:pPr>
        <w:pStyle w:val="ListParagraph"/>
        <w:numPr>
          <w:ilvl w:val="0"/>
          <w:numId w:val="20"/>
        </w:numPr>
      </w:pPr>
      <w:r>
        <w:t>Influenza viruses are constantly changing</w:t>
      </w:r>
    </w:p>
    <w:p w14:paraId="277E8B4A" w14:textId="684A5D29" w:rsidR="008678C4" w:rsidRDefault="008678C4" w:rsidP="00E64F1C">
      <w:pPr>
        <w:pStyle w:val="ListParagraph"/>
        <w:numPr>
          <w:ilvl w:val="0"/>
          <w:numId w:val="20"/>
        </w:numPr>
      </w:pPr>
      <w:r>
        <w:t>For the best protection, high risk groups should get vaccinated annually</w:t>
      </w:r>
    </w:p>
    <w:p w14:paraId="21B7A7E9" w14:textId="2648A112" w:rsidR="001529B7" w:rsidRDefault="008678C4" w:rsidP="00E64F1C">
      <w:r>
        <w:t xml:space="preserve">References: CDC. </w:t>
      </w:r>
      <w:proofErr w:type="spellStart"/>
      <w:r>
        <w:t>Keyfacts</w:t>
      </w:r>
      <w:proofErr w:type="spellEnd"/>
      <w:r>
        <w:t xml:space="preserve"> about seasonal flu vaccine Available at: https://www.cdc.gov/flu/prevent/keyfacts.htm Last accessed </w:t>
      </w:r>
      <w:proofErr w:type="gramStart"/>
      <w:r>
        <w:t>on</w:t>
      </w:r>
      <w:proofErr w:type="gramEnd"/>
      <w:r>
        <w:t xml:space="preserve"> May 2020.</w:t>
      </w:r>
    </w:p>
    <w:p w14:paraId="4B580302" w14:textId="77777777" w:rsidR="001529B7" w:rsidRDefault="001529B7" w:rsidP="001529B7">
      <w:pPr>
        <w:pStyle w:val="ListParagraph"/>
        <w:ind w:left="360"/>
      </w:pPr>
    </w:p>
    <w:p w14:paraId="0E7DE7C1" w14:textId="0C95E663" w:rsidR="008678C4" w:rsidRDefault="001529B7" w:rsidP="008678C4">
      <w:pPr>
        <w:pStyle w:val="ListParagraph"/>
        <w:numPr>
          <w:ilvl w:val="0"/>
          <w:numId w:val="6"/>
        </w:numPr>
        <w:rPr>
          <w:b/>
          <w:bCs/>
        </w:rPr>
      </w:pPr>
      <w:r w:rsidRPr="001529B7">
        <w:rPr>
          <w:b/>
          <w:bCs/>
        </w:rPr>
        <w:t>“CAN A PERSON RECEIVE ANOTHER (NON-COVID-19) VACCINE AT THE SAME TIME AS COVID-19 VACCINE?”</w:t>
      </w:r>
    </w:p>
    <w:p w14:paraId="62F2F7CD" w14:textId="77777777" w:rsidR="00E64F1C" w:rsidRPr="001529B7" w:rsidRDefault="00E64F1C" w:rsidP="00E64F1C">
      <w:pPr>
        <w:pStyle w:val="ListParagraph"/>
        <w:ind w:left="360"/>
        <w:rPr>
          <w:b/>
          <w:bCs/>
        </w:rPr>
      </w:pPr>
    </w:p>
    <w:p w14:paraId="4BE989CA" w14:textId="42CCD26E" w:rsidR="001529B7" w:rsidRDefault="001529B7" w:rsidP="00E64F1C">
      <w:pPr>
        <w:pStyle w:val="ListParagraph"/>
        <w:numPr>
          <w:ilvl w:val="0"/>
          <w:numId w:val="21"/>
        </w:numPr>
      </w:pPr>
      <w:r>
        <w:t>COVID-19 vaccination is recommended to be separated by at least 14 days from any other vaccine (before or after)”</w:t>
      </w:r>
    </w:p>
    <w:p w14:paraId="0F3094B5" w14:textId="67E53AF4" w:rsidR="008678C4" w:rsidRDefault="001529B7" w:rsidP="00E64F1C">
      <w:pPr>
        <w:pStyle w:val="ListParagraph"/>
        <w:numPr>
          <w:ilvl w:val="0"/>
          <w:numId w:val="21"/>
        </w:numPr>
        <w:jc w:val="both"/>
      </w:pPr>
      <w:r>
        <w:t xml:space="preserve">However, administration of other non-covid vaccines maybe allowed within 14 days in certain </w:t>
      </w:r>
      <w:r w:rsidR="00E64F1C">
        <w:t>c</w:t>
      </w:r>
      <w:r>
        <w:t xml:space="preserve">onditions </w:t>
      </w:r>
      <w:proofErr w:type="spellStart"/>
      <w:r>
        <w:t>i.e</w:t>
      </w:r>
      <w:proofErr w:type="spellEnd"/>
      <w:r>
        <w:t xml:space="preserve"> whether the patient is behind or at risk of becoming behind on recommended vaccines or their risk of vaccine-preventable disease (e.g. during an outbreak or occupational exposure, tetanus vaccination in pregnant women).</w:t>
      </w:r>
    </w:p>
    <w:p w14:paraId="05A5E48D" w14:textId="1E196A29" w:rsidR="008568C2" w:rsidRDefault="00E64F1C" w:rsidP="008568C2">
      <w:r>
        <w:t xml:space="preserve">References: </w:t>
      </w:r>
      <w:r w:rsidR="001529B7" w:rsidRPr="001529B7">
        <w:t>Clinical Guidelines on COVID-19 Vaccination in Malaysia. 4th Edition Oct 2021. Pg56</w:t>
      </w:r>
    </w:p>
    <w:p w14:paraId="793AED54" w14:textId="21BC0047" w:rsidR="008568C2" w:rsidRDefault="008568C2" w:rsidP="008568C2"/>
    <w:p w14:paraId="44636B0D" w14:textId="350EA199" w:rsidR="00CA2996" w:rsidRDefault="00CA2996" w:rsidP="008568C2"/>
    <w:p w14:paraId="0D5A3630" w14:textId="58DD8D7A" w:rsidR="00CA2996" w:rsidRDefault="00CA2996" w:rsidP="008568C2"/>
    <w:p w14:paraId="46896A72" w14:textId="77777777" w:rsidR="00CA2996" w:rsidRDefault="00CA2996" w:rsidP="008568C2"/>
    <w:p w14:paraId="60F663DC" w14:textId="2B909129" w:rsidR="001529B7" w:rsidRDefault="001529B7" w:rsidP="001529B7">
      <w:pPr>
        <w:pStyle w:val="ListParagraph"/>
        <w:numPr>
          <w:ilvl w:val="0"/>
          <w:numId w:val="6"/>
        </w:numPr>
        <w:rPr>
          <w:b/>
          <w:bCs/>
        </w:rPr>
      </w:pPr>
      <w:r w:rsidRPr="001529B7">
        <w:rPr>
          <w:b/>
          <w:bCs/>
        </w:rPr>
        <w:lastRenderedPageBreak/>
        <w:t>IF OLDER PEOPLE HAVE A WEAKER IMMUNE RESPONSE, SHOULD THEY STILL GET THE INFLUENZA VACCINE?</w:t>
      </w:r>
    </w:p>
    <w:p w14:paraId="5BB1852B" w14:textId="0DB9E70D" w:rsidR="001529B7" w:rsidRPr="001529B7" w:rsidRDefault="001529B7" w:rsidP="001529B7">
      <w:pPr>
        <w:rPr>
          <w:b/>
          <w:bCs/>
        </w:rPr>
      </w:pPr>
      <w:proofErr w:type="spellStart"/>
      <w:proofErr w:type="gramStart"/>
      <w:r w:rsidRPr="001529B7">
        <w:rPr>
          <w:b/>
          <w:bCs/>
        </w:rPr>
        <w:t>Immunosenescence</w:t>
      </w:r>
      <w:proofErr w:type="spellEnd"/>
      <w:r>
        <w:rPr>
          <w:b/>
          <w:bCs/>
        </w:rPr>
        <w:t xml:space="preserve"> :</w:t>
      </w:r>
      <w:proofErr w:type="gramEnd"/>
      <w:r>
        <w:rPr>
          <w:b/>
          <w:bCs/>
        </w:rPr>
        <w:t xml:space="preserve"> </w:t>
      </w:r>
      <w:r w:rsidRPr="001529B7">
        <w:t>Refers to the age-associated decline of the immune system that may</w:t>
      </w:r>
      <w:r w:rsidR="00E64F1C">
        <w:t xml:space="preserve"> </w:t>
      </w:r>
      <w:r w:rsidRPr="001529B7">
        <w:t>contribute to the increased incidence and severity of infectious diseases and</w:t>
      </w:r>
      <w:r w:rsidR="00E64F1C">
        <w:t xml:space="preserve"> </w:t>
      </w:r>
      <w:r w:rsidRPr="001529B7">
        <w:t>possibly certain cancers in the elderly.</w:t>
      </w:r>
    </w:p>
    <w:p w14:paraId="76F77EF2" w14:textId="69B57BE6" w:rsidR="001529B7" w:rsidRDefault="001529B7" w:rsidP="00E64F1C">
      <w:pPr>
        <w:pStyle w:val="ListParagraph"/>
        <w:numPr>
          <w:ilvl w:val="0"/>
          <w:numId w:val="22"/>
        </w:numPr>
      </w:pPr>
      <w:r>
        <w:t>They are at increased risk of serious illness, hospitalization and death from influenza.</w:t>
      </w:r>
    </w:p>
    <w:p w14:paraId="4969DF14" w14:textId="725F17C5" w:rsidR="001529B7" w:rsidRDefault="001529B7" w:rsidP="00E64F1C">
      <w:pPr>
        <w:pStyle w:val="ListParagraph"/>
        <w:numPr>
          <w:ilvl w:val="0"/>
          <w:numId w:val="22"/>
        </w:numPr>
      </w:pPr>
      <w:r>
        <w:t xml:space="preserve">The effectiveness of flu vaccine can be lower </w:t>
      </w:r>
      <w:proofErr w:type="gramStart"/>
      <w:r>
        <w:t xml:space="preserve">among </w:t>
      </w:r>
      <w:r w:rsidR="00E64F1C">
        <w:t xml:space="preserve"> </w:t>
      </w:r>
      <w:r>
        <w:t>some</w:t>
      </w:r>
      <w:proofErr w:type="gramEnd"/>
      <w:r>
        <w:t xml:space="preserve"> older people (particularly against influenza A(H3N2) viruses but significant benefit can be observed.</w:t>
      </w:r>
    </w:p>
    <w:p w14:paraId="78B4CA83" w14:textId="451FCC03" w:rsidR="001529B7" w:rsidRDefault="001529B7" w:rsidP="00E64F1C">
      <w:pPr>
        <w:pStyle w:val="ListParagraph"/>
        <w:numPr>
          <w:ilvl w:val="0"/>
          <w:numId w:val="22"/>
        </w:numPr>
      </w:pPr>
      <w:r>
        <w:t>Flu vaccine may protect against more serious outcomes like hospitalization and death.</w:t>
      </w:r>
    </w:p>
    <w:p w14:paraId="7040FA89" w14:textId="7C541B14" w:rsidR="00E64F1C" w:rsidRDefault="001529B7" w:rsidP="001529B7">
      <w:pPr>
        <w:pStyle w:val="ListParagraph"/>
        <w:numPr>
          <w:ilvl w:val="0"/>
          <w:numId w:val="22"/>
        </w:numPr>
      </w:pPr>
      <w:r>
        <w:t>Hospitalization can mark the beginning of a significant decline in overall health and mobility for the elderly.</w:t>
      </w:r>
    </w:p>
    <w:p w14:paraId="419FCFF7" w14:textId="77777777" w:rsidR="00CA2996" w:rsidRDefault="00CA2996" w:rsidP="00CA2996">
      <w:pPr>
        <w:pStyle w:val="ListParagraph"/>
      </w:pPr>
    </w:p>
    <w:p w14:paraId="3E2842E7" w14:textId="0484E66E" w:rsidR="001529B7" w:rsidRDefault="001529B7" w:rsidP="001529B7">
      <w:pPr>
        <w:rPr>
          <w:b/>
          <w:bCs/>
        </w:rPr>
      </w:pPr>
      <w:r w:rsidRPr="001529B7">
        <w:rPr>
          <w:b/>
          <w:bCs/>
        </w:rPr>
        <w:t xml:space="preserve">5a. WHAT ARE THE COMMON SIDE EFFECTS </w:t>
      </w:r>
    </w:p>
    <w:p w14:paraId="4B09B4B8" w14:textId="77777777" w:rsidR="00E64F1C" w:rsidRDefault="001529B7" w:rsidP="00E64F1C">
      <w:pPr>
        <w:pStyle w:val="ListParagraph"/>
        <w:numPr>
          <w:ilvl w:val="0"/>
          <w:numId w:val="23"/>
        </w:numPr>
      </w:pPr>
      <w:r w:rsidRPr="001529B7">
        <w:t>Protection ≥ 2 weeks after vaccination</w:t>
      </w:r>
      <w:r w:rsidR="00E64F1C">
        <w:t xml:space="preserve"> </w:t>
      </w:r>
    </w:p>
    <w:p w14:paraId="6D69BC39" w14:textId="4E66DB9F" w:rsidR="001529B7" w:rsidRDefault="001529B7" w:rsidP="00E64F1C">
      <w:pPr>
        <w:pStyle w:val="ListParagraph"/>
        <w:numPr>
          <w:ilvl w:val="0"/>
          <w:numId w:val="23"/>
        </w:numPr>
      </w:pPr>
      <w:r w:rsidRPr="001529B7">
        <w:t>Common side effects</w:t>
      </w:r>
      <w:r>
        <w:t xml:space="preserve">: </w:t>
      </w:r>
    </w:p>
    <w:p w14:paraId="29BFD664" w14:textId="02958A97" w:rsidR="001529B7" w:rsidRDefault="001529B7" w:rsidP="00E64F1C">
      <w:pPr>
        <w:pStyle w:val="ListParagraph"/>
        <w:numPr>
          <w:ilvl w:val="1"/>
          <w:numId w:val="24"/>
        </w:numPr>
      </w:pPr>
      <w:r>
        <w:t>Soreness, redness, and/or swelling from the shot</w:t>
      </w:r>
    </w:p>
    <w:p w14:paraId="3F9085B5" w14:textId="63FCC826" w:rsidR="001529B7" w:rsidRDefault="001529B7" w:rsidP="00E64F1C">
      <w:pPr>
        <w:pStyle w:val="ListParagraph"/>
        <w:numPr>
          <w:ilvl w:val="1"/>
          <w:numId w:val="24"/>
        </w:numPr>
      </w:pPr>
      <w:r>
        <w:t>Headache</w:t>
      </w:r>
    </w:p>
    <w:p w14:paraId="26664041" w14:textId="512C0720" w:rsidR="001529B7" w:rsidRDefault="001529B7" w:rsidP="00E64F1C">
      <w:pPr>
        <w:pStyle w:val="ListParagraph"/>
        <w:numPr>
          <w:ilvl w:val="1"/>
          <w:numId w:val="24"/>
        </w:numPr>
      </w:pPr>
      <w:r>
        <w:t>Fever</w:t>
      </w:r>
    </w:p>
    <w:p w14:paraId="3BBBCCBD" w14:textId="3D2EBC85" w:rsidR="001529B7" w:rsidRDefault="001529B7" w:rsidP="00E64F1C">
      <w:pPr>
        <w:pStyle w:val="ListParagraph"/>
        <w:numPr>
          <w:ilvl w:val="1"/>
          <w:numId w:val="24"/>
        </w:numPr>
      </w:pPr>
      <w:r>
        <w:t>Nausea</w:t>
      </w:r>
    </w:p>
    <w:p w14:paraId="6B8EC27F" w14:textId="45A24406" w:rsidR="001529B7" w:rsidRDefault="001529B7" w:rsidP="00E64F1C">
      <w:pPr>
        <w:pStyle w:val="ListParagraph"/>
        <w:numPr>
          <w:ilvl w:val="1"/>
          <w:numId w:val="24"/>
        </w:numPr>
      </w:pPr>
      <w:r>
        <w:t>Muscle aches</w:t>
      </w:r>
    </w:p>
    <w:p w14:paraId="7988BA10" w14:textId="49BE1B15" w:rsidR="00E64F1C" w:rsidRPr="00E64F1C" w:rsidRDefault="00E64F1C" w:rsidP="00E64F1C">
      <w:pPr>
        <w:rPr>
          <w:b/>
        </w:rPr>
      </w:pPr>
      <w:r w:rsidRPr="00E64F1C">
        <w:rPr>
          <w:b/>
        </w:rPr>
        <w:t>5b. CAN I GET INFLUENZA FROM THE VACCINE?</w:t>
      </w:r>
    </w:p>
    <w:p w14:paraId="53EA72D2" w14:textId="14D610D6" w:rsidR="001529B7" w:rsidRDefault="001529B7" w:rsidP="00E64F1C">
      <w:pPr>
        <w:pStyle w:val="ListParagraph"/>
        <w:numPr>
          <w:ilvl w:val="0"/>
          <w:numId w:val="5"/>
        </w:numPr>
      </w:pPr>
      <w:r>
        <w:t>The flu vaccine cannot cause flu.</w:t>
      </w:r>
    </w:p>
    <w:p w14:paraId="1C249FA6" w14:textId="0D4B2056" w:rsidR="001529B7" w:rsidRDefault="001529B7" w:rsidP="00E64F1C">
      <w:pPr>
        <w:pStyle w:val="ListParagraph"/>
        <w:numPr>
          <w:ilvl w:val="0"/>
          <w:numId w:val="5"/>
        </w:numPr>
      </w:pPr>
      <w:r>
        <w:t>The vaccines either contain inactivated virus, meaning the viruses are no longer infectious, or a particle designed to look like a flu virus to your immune system.</w:t>
      </w:r>
    </w:p>
    <w:p w14:paraId="4A0AAD33" w14:textId="16A354E6" w:rsidR="001529B7" w:rsidRDefault="001529B7" w:rsidP="001529B7"/>
    <w:p w14:paraId="12FCA717" w14:textId="7ADFDDDF" w:rsidR="001529B7" w:rsidRDefault="001529B7" w:rsidP="001529B7">
      <w:pPr>
        <w:rPr>
          <w:b/>
          <w:bCs/>
        </w:rPr>
      </w:pPr>
      <w:r w:rsidRPr="001529B7">
        <w:rPr>
          <w:b/>
          <w:bCs/>
        </w:rPr>
        <w:t>CONCLUSION</w:t>
      </w:r>
    </w:p>
    <w:p w14:paraId="4476373B" w14:textId="047D147E" w:rsidR="00E64F1C" w:rsidRDefault="001529B7" w:rsidP="0056730D">
      <w:pPr>
        <w:pStyle w:val="ListParagraph"/>
        <w:numPr>
          <w:ilvl w:val="0"/>
          <w:numId w:val="27"/>
        </w:numPr>
        <w:jc w:val="both"/>
      </w:pPr>
      <w:r w:rsidRPr="001529B7">
        <w:t>Influenza can</w:t>
      </w:r>
      <w:r w:rsidR="00E64F1C">
        <w:t xml:space="preserve"> cause mild to severe illness, e</w:t>
      </w:r>
      <w:r w:rsidRPr="001529B7">
        <w:t xml:space="preserve">specially in high risk groups, such as older adults &amp; those with chronic medical conditions </w:t>
      </w:r>
    </w:p>
    <w:p w14:paraId="7BC4F8D4" w14:textId="5FB6D7AE" w:rsidR="001529B7" w:rsidRPr="001529B7" w:rsidRDefault="001529B7" w:rsidP="0056730D">
      <w:pPr>
        <w:pStyle w:val="ListParagraph"/>
        <w:numPr>
          <w:ilvl w:val="0"/>
          <w:numId w:val="27"/>
        </w:numPr>
        <w:jc w:val="both"/>
      </w:pPr>
      <w:r w:rsidRPr="001529B7">
        <w:t xml:space="preserve">Vaccination is especially important for them &amp; people caring for them, including HCWs </w:t>
      </w:r>
    </w:p>
    <w:p w14:paraId="182FE3C5" w14:textId="0BD75A7B" w:rsidR="001529B7" w:rsidRPr="001529B7" w:rsidRDefault="001529B7" w:rsidP="0056730D">
      <w:pPr>
        <w:pStyle w:val="ListParagraph"/>
        <w:numPr>
          <w:ilvl w:val="0"/>
          <w:numId w:val="27"/>
        </w:numPr>
        <w:jc w:val="both"/>
      </w:pPr>
      <w:r w:rsidRPr="001529B7">
        <w:t>MI techniques is effective in vaccine communication</w:t>
      </w:r>
    </w:p>
    <w:p w14:paraId="794FAA18" w14:textId="18ABA4A0" w:rsidR="001529B7" w:rsidRPr="001529B7" w:rsidRDefault="001529B7" w:rsidP="0056730D">
      <w:pPr>
        <w:pStyle w:val="ListParagraph"/>
        <w:numPr>
          <w:ilvl w:val="0"/>
          <w:numId w:val="27"/>
        </w:numPr>
        <w:jc w:val="both"/>
      </w:pPr>
      <w:r w:rsidRPr="001529B7">
        <w:t>Influenza vaccination during covid-19 endemicity is still important to protect the high</w:t>
      </w:r>
      <w:r>
        <w:t xml:space="preserve"> </w:t>
      </w:r>
      <w:r w:rsidRPr="001529B7">
        <w:t>risk groups &amp; relieve the healthcare system burden</w:t>
      </w:r>
    </w:p>
    <w:p w14:paraId="4EACEBDF" w14:textId="5AE1B78E" w:rsidR="001529B7" w:rsidRDefault="001529B7" w:rsidP="001529B7"/>
    <w:p w14:paraId="787FE3CF" w14:textId="77777777" w:rsidR="001D030A" w:rsidRDefault="001D030A" w:rsidP="001529B7"/>
    <w:p w14:paraId="5D536F4A" w14:textId="77777777" w:rsidR="001D030A" w:rsidRDefault="001D030A" w:rsidP="001529B7"/>
    <w:p w14:paraId="64E143B8" w14:textId="77777777" w:rsidR="001D030A" w:rsidRDefault="001D030A" w:rsidP="001529B7"/>
    <w:p w14:paraId="7231378C" w14:textId="77777777" w:rsidR="0056730D" w:rsidRDefault="0056730D" w:rsidP="001529B7"/>
    <w:p w14:paraId="27F5F550" w14:textId="77777777" w:rsidR="001D030A" w:rsidRDefault="001D030A" w:rsidP="001529B7"/>
    <w:p w14:paraId="204BB1DB" w14:textId="3E4DDD6A" w:rsidR="001529B7" w:rsidRDefault="00C71DF8" w:rsidP="001529B7">
      <w:pPr>
        <w:rPr>
          <w:b/>
          <w:bCs/>
        </w:rPr>
      </w:pPr>
      <w:r w:rsidRPr="00C71DF8">
        <w:rPr>
          <w:b/>
          <w:bCs/>
        </w:rPr>
        <w:t xml:space="preserve">TRAVEL MEDICINE </w:t>
      </w:r>
    </w:p>
    <w:p w14:paraId="2577D17D" w14:textId="77777777" w:rsidR="0056730D" w:rsidRDefault="0056730D" w:rsidP="001529B7">
      <w:pPr>
        <w:rPr>
          <w:b/>
          <w:bCs/>
        </w:rPr>
      </w:pPr>
    </w:p>
    <w:p w14:paraId="04A166E9" w14:textId="73740070" w:rsidR="0056730D" w:rsidRDefault="0056730D" w:rsidP="001529B7">
      <w:pPr>
        <w:rPr>
          <w:b/>
          <w:bCs/>
        </w:rPr>
      </w:pPr>
      <w:r>
        <w:rPr>
          <w:b/>
          <w:bCs/>
        </w:rPr>
        <w:t>BACKGROUND</w:t>
      </w:r>
    </w:p>
    <w:p w14:paraId="6A5DF8ED" w14:textId="0234D7FD" w:rsidR="0056730D" w:rsidRPr="0056730D" w:rsidRDefault="0056730D" w:rsidP="0056730D">
      <w:pPr>
        <w:jc w:val="both"/>
        <w:rPr>
          <w:bCs/>
        </w:rPr>
      </w:pPr>
      <w:r w:rsidRPr="0056730D">
        <w:rPr>
          <w:bCs/>
        </w:rPr>
        <w:t>• Increasing global travel - travellers exposed to a range of</w:t>
      </w:r>
      <w:r>
        <w:rPr>
          <w:bCs/>
        </w:rPr>
        <w:t xml:space="preserve"> </w:t>
      </w:r>
      <w:r w:rsidRPr="0056730D">
        <w:rPr>
          <w:bCs/>
        </w:rPr>
        <w:t>health risks</w:t>
      </w:r>
    </w:p>
    <w:p w14:paraId="3223861F" w14:textId="77777777" w:rsidR="0056730D" w:rsidRPr="0056730D" w:rsidRDefault="0056730D" w:rsidP="0056730D">
      <w:pPr>
        <w:jc w:val="both"/>
        <w:rPr>
          <w:bCs/>
        </w:rPr>
      </w:pPr>
      <w:r w:rsidRPr="0056730D">
        <w:rPr>
          <w:bCs/>
        </w:rPr>
        <w:t>• 20-70% of travellers report health problems while traveling</w:t>
      </w:r>
    </w:p>
    <w:p w14:paraId="17DD2DED" w14:textId="77777777" w:rsidR="0056730D" w:rsidRPr="0056730D" w:rsidRDefault="0056730D" w:rsidP="0056730D">
      <w:pPr>
        <w:jc w:val="both"/>
        <w:rPr>
          <w:bCs/>
        </w:rPr>
      </w:pPr>
      <w:r w:rsidRPr="0056730D">
        <w:rPr>
          <w:bCs/>
        </w:rPr>
        <w:t>• 1-8 % seek medical attention abroad</w:t>
      </w:r>
    </w:p>
    <w:p w14:paraId="1B37AEB2" w14:textId="77777777" w:rsidR="0056730D" w:rsidRPr="0056730D" w:rsidRDefault="0056730D" w:rsidP="0056730D">
      <w:pPr>
        <w:jc w:val="both"/>
        <w:rPr>
          <w:bCs/>
        </w:rPr>
      </w:pPr>
      <w:r w:rsidRPr="0056730D">
        <w:rPr>
          <w:bCs/>
        </w:rPr>
        <w:t>• 0.01-0.1% require emergency medical evacuation</w:t>
      </w:r>
    </w:p>
    <w:p w14:paraId="3EF5B6D6" w14:textId="4235B516" w:rsidR="0056730D" w:rsidRDefault="0056730D" w:rsidP="0056730D">
      <w:pPr>
        <w:jc w:val="both"/>
        <w:rPr>
          <w:bCs/>
        </w:rPr>
      </w:pPr>
      <w:r w:rsidRPr="0056730D">
        <w:rPr>
          <w:bCs/>
        </w:rPr>
        <w:t>• 1 in 100,000 dies</w:t>
      </w:r>
    </w:p>
    <w:p w14:paraId="404EAE0C" w14:textId="77777777" w:rsidR="0056730D" w:rsidRPr="0056730D" w:rsidRDefault="0056730D" w:rsidP="0056730D">
      <w:pPr>
        <w:jc w:val="both"/>
        <w:rPr>
          <w:bCs/>
        </w:rPr>
      </w:pPr>
    </w:p>
    <w:p w14:paraId="4C34051F" w14:textId="4A09042E" w:rsidR="00C71DF8" w:rsidRPr="00C71DF8" w:rsidRDefault="00C71DF8" w:rsidP="001529B7">
      <w:pPr>
        <w:rPr>
          <w:b/>
          <w:bCs/>
        </w:rPr>
      </w:pPr>
      <w:r w:rsidRPr="00C71DF8">
        <w:rPr>
          <w:b/>
          <w:bCs/>
        </w:rPr>
        <w:t>CHALLENGES: LOW AWARENESS OF POTENTIAL HEALTH ISSUES</w:t>
      </w:r>
    </w:p>
    <w:p w14:paraId="56F23672" w14:textId="1351AF6D" w:rsidR="00C71DF8" w:rsidRDefault="00C71DF8" w:rsidP="001529B7">
      <w:r>
        <w:t>Many travellers do not seek pre-departure medical consultation and have no/inadequate vaccine protection or chemoprophylaxis</w:t>
      </w:r>
    </w:p>
    <w:p w14:paraId="78A55819" w14:textId="3FC395DB" w:rsidR="00C71DF8" w:rsidRDefault="00C71DF8" w:rsidP="00C71DF8">
      <w:pPr>
        <w:pStyle w:val="ListParagraph"/>
        <w:numPr>
          <w:ilvl w:val="0"/>
          <w:numId w:val="7"/>
        </w:numPr>
      </w:pPr>
      <w:r>
        <w:t>Poor understanding of risks</w:t>
      </w:r>
    </w:p>
    <w:p w14:paraId="4D58C14F" w14:textId="6490AAD6" w:rsidR="00C71DF8" w:rsidRDefault="00C71DF8" w:rsidP="00C71DF8">
      <w:r>
        <w:t xml:space="preserve">Common reasons for visiting travel clinic: Required vaccines/Pre-university admissions </w:t>
      </w:r>
    </w:p>
    <w:p w14:paraId="1ADD8C8B" w14:textId="77777777" w:rsidR="004564BF" w:rsidRDefault="004564BF" w:rsidP="00C71DF8">
      <w:r w:rsidRPr="004564BF">
        <w:t>Compliance to pre-travel advice not always good</w:t>
      </w:r>
    </w:p>
    <w:p w14:paraId="6880F1C5" w14:textId="59D6A750" w:rsidR="00C71DF8" w:rsidRDefault="00C71DF8" w:rsidP="00C71DF8">
      <w:r>
        <w:t xml:space="preserve">Reference: CDC Yellow Book 2020 (Health Information for International Travel)- </w:t>
      </w:r>
      <w:r w:rsidR="00BE05FC">
        <w:t xml:space="preserve">revised 2 yearly </w:t>
      </w:r>
    </w:p>
    <w:p w14:paraId="3EDACA9E" w14:textId="694F2A49" w:rsidR="00BE05FC" w:rsidRDefault="00BE05FC" w:rsidP="00C71DF8">
      <w:r>
        <w:t>Pre-travel consultation (at least 4-6 weeks before travel)</w:t>
      </w:r>
    </w:p>
    <w:p w14:paraId="1D161919" w14:textId="304C9EF4" w:rsidR="00BE05FC" w:rsidRDefault="00BE05FC" w:rsidP="00BE05FC">
      <w:pPr>
        <w:pStyle w:val="ListParagraph"/>
        <w:numPr>
          <w:ilvl w:val="0"/>
          <w:numId w:val="7"/>
        </w:numPr>
      </w:pPr>
      <w:r>
        <w:t xml:space="preserve">Perform individual risk assessment </w:t>
      </w:r>
    </w:p>
    <w:p w14:paraId="067ABE20" w14:textId="391A33ED" w:rsidR="00BE05FC" w:rsidRDefault="00BE05FC" w:rsidP="00BE05FC">
      <w:pPr>
        <w:pStyle w:val="ListParagraph"/>
        <w:numPr>
          <w:ilvl w:val="0"/>
          <w:numId w:val="7"/>
        </w:numPr>
      </w:pPr>
      <w:r>
        <w:t>Communicate anticipated health risks</w:t>
      </w:r>
    </w:p>
    <w:p w14:paraId="3CFA948C" w14:textId="487E0ADD" w:rsidR="00BE05FC" w:rsidRDefault="00BE05FC" w:rsidP="00BE05FC">
      <w:pPr>
        <w:pStyle w:val="ListParagraph"/>
        <w:numPr>
          <w:ilvl w:val="0"/>
          <w:numId w:val="7"/>
        </w:numPr>
      </w:pPr>
      <w:r>
        <w:t xml:space="preserve">Provide risk management measures </w:t>
      </w:r>
    </w:p>
    <w:p w14:paraId="2673A391" w14:textId="0CD05509" w:rsidR="00BE05FC" w:rsidRDefault="00BE05FC" w:rsidP="004564BF"/>
    <w:p w14:paraId="2F5AED5F" w14:textId="73CB5A9C" w:rsidR="004564BF" w:rsidRPr="004564BF" w:rsidRDefault="004564BF" w:rsidP="004564BF">
      <w:pPr>
        <w:rPr>
          <w:b/>
          <w:bCs/>
        </w:rPr>
      </w:pPr>
      <w:r w:rsidRPr="004564BF">
        <w:rPr>
          <w:b/>
          <w:bCs/>
        </w:rPr>
        <w:t xml:space="preserve">RISK MANAGEMENT </w:t>
      </w:r>
    </w:p>
    <w:p w14:paraId="691910AF" w14:textId="77777777" w:rsidR="004564BF" w:rsidRDefault="004564BF" w:rsidP="004564BF">
      <w:r>
        <w:t>• Immunisations</w:t>
      </w:r>
    </w:p>
    <w:p w14:paraId="3FCE2F6E" w14:textId="0DC703E3" w:rsidR="004564BF" w:rsidRDefault="004564BF" w:rsidP="004564BF">
      <w:r>
        <w:t>• Food and water precautions</w:t>
      </w:r>
    </w:p>
    <w:p w14:paraId="63FE7696" w14:textId="77777777" w:rsidR="004564BF" w:rsidRDefault="004564BF" w:rsidP="004564BF">
      <w:r>
        <w:t>• Insect bites precautions</w:t>
      </w:r>
    </w:p>
    <w:p w14:paraId="341845D0" w14:textId="77777777" w:rsidR="004564BF" w:rsidRDefault="004564BF" w:rsidP="004564BF">
      <w:r>
        <w:t>• Malaria prevention</w:t>
      </w:r>
    </w:p>
    <w:p w14:paraId="223B16EE" w14:textId="77777777" w:rsidR="004564BF" w:rsidRDefault="004564BF" w:rsidP="004564BF">
      <w:r>
        <w:t>• Environmental risks</w:t>
      </w:r>
    </w:p>
    <w:p w14:paraId="5813DFE4" w14:textId="221416D6" w:rsidR="00C71DF8" w:rsidRDefault="004564BF" w:rsidP="004564BF">
      <w:r>
        <w:t>• Altitude sickness (&gt;2,500 m/8000 ft)</w:t>
      </w:r>
    </w:p>
    <w:p w14:paraId="1953FD70" w14:textId="61B69D38" w:rsidR="004564BF" w:rsidRDefault="004564BF" w:rsidP="004564BF">
      <w:r>
        <w:t>• Travellers with special needs</w:t>
      </w:r>
    </w:p>
    <w:p w14:paraId="462E5FC5" w14:textId="77777777" w:rsidR="004564BF" w:rsidRDefault="004564BF" w:rsidP="004564BF">
      <w:r>
        <w:t>• Pregnancy</w:t>
      </w:r>
    </w:p>
    <w:p w14:paraId="7C1CD73D" w14:textId="77777777" w:rsidR="004564BF" w:rsidRDefault="004564BF" w:rsidP="004564BF">
      <w:r>
        <w:t>• Co-morbidities</w:t>
      </w:r>
    </w:p>
    <w:p w14:paraId="604576E5" w14:textId="4A5FF8AC" w:rsidR="004564BF" w:rsidRDefault="004564BF" w:rsidP="004564BF">
      <w:r>
        <w:t>• Travelling with medications</w:t>
      </w:r>
    </w:p>
    <w:p w14:paraId="63EF195D" w14:textId="77777777" w:rsidR="004564BF" w:rsidRDefault="004564BF" w:rsidP="004564BF">
      <w:r>
        <w:t>• Personal and safety issues</w:t>
      </w:r>
    </w:p>
    <w:p w14:paraId="131BB853" w14:textId="7AAC6152" w:rsidR="004564BF" w:rsidRDefault="004564BF" w:rsidP="004564BF">
      <w:r>
        <w:lastRenderedPageBreak/>
        <w:t>• Current security situation at destination</w:t>
      </w:r>
    </w:p>
    <w:p w14:paraId="06550BB4" w14:textId="310CE9BB" w:rsidR="004564BF" w:rsidRDefault="004564BF" w:rsidP="004564BF">
      <w:r>
        <w:t>• Travel Insurance – age and activity appropriate coverage recommended</w:t>
      </w:r>
    </w:p>
    <w:p w14:paraId="77BCC636" w14:textId="576F7A35" w:rsidR="004564BF" w:rsidRDefault="004564BF" w:rsidP="004564BF">
      <w:r>
        <w:t>• STI risks and prevention</w:t>
      </w:r>
    </w:p>
    <w:p w14:paraId="6AB023D6" w14:textId="025BA7C1" w:rsidR="004564BF" w:rsidRDefault="004564BF" w:rsidP="004564BF"/>
    <w:p w14:paraId="113F56E1" w14:textId="2366F897" w:rsidR="004564BF" w:rsidRDefault="004564BF" w:rsidP="004564BF">
      <w:r>
        <w:t># Just for Women</w:t>
      </w:r>
    </w:p>
    <w:p w14:paraId="2A7EB4A0" w14:textId="0476C818" w:rsidR="004564BF" w:rsidRDefault="004564BF" w:rsidP="004564BF">
      <w:r>
        <w:t>• ASK ABOUT LNMP AND DOCUMENT</w:t>
      </w:r>
      <w:r w:rsidR="001D030A">
        <w:t xml:space="preserve"> (</w:t>
      </w:r>
      <w:r>
        <w:t>No need routine UPT</w:t>
      </w:r>
      <w:r w:rsidR="001D030A">
        <w:t>)</w:t>
      </w:r>
    </w:p>
    <w:p w14:paraId="48B8E6E2" w14:textId="77777777" w:rsidR="0056730D" w:rsidRDefault="004564BF" w:rsidP="004564BF">
      <w:r>
        <w:t>• PLANNING FOR PREGNANCY?</w:t>
      </w:r>
      <w:r w:rsidR="001D030A">
        <w:t xml:space="preserve"> </w:t>
      </w:r>
    </w:p>
    <w:p w14:paraId="405B7C5E" w14:textId="787E5AEB" w:rsidR="004564BF" w:rsidRDefault="004564BF" w:rsidP="004564BF">
      <w:r>
        <w:t>• BREASTFEEDING?</w:t>
      </w:r>
    </w:p>
    <w:p w14:paraId="2272DC03" w14:textId="77777777" w:rsidR="0056730D" w:rsidRDefault="0056730D" w:rsidP="004564BF"/>
    <w:p w14:paraId="2B6F35A2" w14:textId="77777777" w:rsidR="0056730D" w:rsidRDefault="0056730D" w:rsidP="004564BF"/>
    <w:p w14:paraId="646959D2" w14:textId="77777777" w:rsidR="0056730D" w:rsidRDefault="0056730D" w:rsidP="004564BF"/>
    <w:p w14:paraId="38A7C28D" w14:textId="77777777" w:rsidR="0056730D" w:rsidRDefault="0056730D" w:rsidP="004564BF"/>
    <w:p w14:paraId="16DF7F54" w14:textId="77777777" w:rsidR="0056730D" w:rsidRDefault="0056730D" w:rsidP="004564BF"/>
    <w:p w14:paraId="172486C5" w14:textId="77777777" w:rsidR="0056730D" w:rsidRDefault="0056730D" w:rsidP="004564BF"/>
    <w:p w14:paraId="6F52F174" w14:textId="77777777" w:rsidR="0056730D" w:rsidRDefault="0056730D" w:rsidP="004564BF"/>
    <w:p w14:paraId="5C05F0B1" w14:textId="77777777" w:rsidR="0056730D" w:rsidRDefault="0056730D" w:rsidP="004564BF"/>
    <w:p w14:paraId="6AEF9263" w14:textId="77777777" w:rsidR="0056730D" w:rsidRDefault="0056730D" w:rsidP="004564BF"/>
    <w:p w14:paraId="03CFC2E0" w14:textId="77777777" w:rsidR="0056730D" w:rsidRDefault="0056730D" w:rsidP="004564BF"/>
    <w:p w14:paraId="5473B5DC" w14:textId="77777777" w:rsidR="0056730D" w:rsidRDefault="0056730D" w:rsidP="004564BF"/>
    <w:p w14:paraId="76149262" w14:textId="77777777" w:rsidR="0056730D" w:rsidRDefault="0056730D" w:rsidP="004564BF"/>
    <w:p w14:paraId="0E40B529" w14:textId="77777777" w:rsidR="0056730D" w:rsidRDefault="0056730D" w:rsidP="004564BF"/>
    <w:p w14:paraId="6372AD99" w14:textId="77777777" w:rsidR="0056730D" w:rsidRDefault="0056730D" w:rsidP="004564BF"/>
    <w:p w14:paraId="417AC044" w14:textId="77777777" w:rsidR="0056730D" w:rsidRDefault="0056730D" w:rsidP="004564BF"/>
    <w:p w14:paraId="1D2EC9F2" w14:textId="77777777" w:rsidR="0056730D" w:rsidRDefault="0056730D" w:rsidP="004564BF"/>
    <w:p w14:paraId="27060934" w14:textId="77777777" w:rsidR="0056730D" w:rsidRDefault="0056730D" w:rsidP="004564BF"/>
    <w:p w14:paraId="2D9BE3E3" w14:textId="77777777" w:rsidR="0056730D" w:rsidRDefault="0056730D" w:rsidP="004564BF"/>
    <w:p w14:paraId="508246B1" w14:textId="77777777" w:rsidR="0056730D" w:rsidRDefault="0056730D" w:rsidP="004564BF"/>
    <w:p w14:paraId="30DEDC3A" w14:textId="77777777" w:rsidR="0056730D" w:rsidRDefault="0056730D" w:rsidP="004564BF"/>
    <w:p w14:paraId="70B3746F" w14:textId="77777777" w:rsidR="0056730D" w:rsidRDefault="0056730D" w:rsidP="004564BF"/>
    <w:p w14:paraId="5F4A487F" w14:textId="77777777" w:rsidR="0056730D" w:rsidRDefault="0056730D" w:rsidP="004564BF"/>
    <w:p w14:paraId="2CC6750D" w14:textId="17E63F05" w:rsidR="004564BF" w:rsidRPr="004564BF" w:rsidRDefault="004564BF" w:rsidP="004564BF">
      <w:pPr>
        <w:rPr>
          <w:b/>
          <w:bCs/>
        </w:rPr>
      </w:pPr>
      <w:r w:rsidRPr="004564BF">
        <w:rPr>
          <w:b/>
          <w:bCs/>
        </w:rPr>
        <w:t xml:space="preserve">ACIP’s General Best Practice Guidelines for Immunization in Special Situation </w:t>
      </w:r>
    </w:p>
    <w:p w14:paraId="2EF2B79F" w14:textId="0B3939DD" w:rsidR="004564BF" w:rsidRDefault="0043463D" w:rsidP="004564BF">
      <w:r w:rsidRPr="0043463D">
        <w:rPr>
          <w:noProof/>
          <w:lang w:eastAsia="en-MY"/>
        </w:rPr>
        <w:lastRenderedPageBreak/>
        <w:drawing>
          <wp:inline distT="0" distB="0" distL="0" distR="0" wp14:anchorId="2D6D99DE" wp14:editId="2CBD62B1">
            <wp:extent cx="5085846" cy="7981950"/>
            <wp:effectExtent l="0" t="0" r="635"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5"/>
                    <a:srcRect l="53844" t="18613" r="22225" b="14615"/>
                    <a:stretch/>
                  </pic:blipFill>
                  <pic:spPr bwMode="auto">
                    <a:xfrm>
                      <a:off x="0" y="0"/>
                      <a:ext cx="5115743" cy="8028871"/>
                    </a:xfrm>
                    <a:prstGeom prst="rect">
                      <a:avLst/>
                    </a:prstGeom>
                    <a:ln>
                      <a:noFill/>
                    </a:ln>
                    <a:extLst>
                      <a:ext uri="{53640926-AAD7-44D8-BBD7-CCE9431645EC}">
                        <a14:shadowObscured xmlns:a14="http://schemas.microsoft.com/office/drawing/2010/main"/>
                      </a:ext>
                    </a:extLst>
                  </pic:spPr>
                </pic:pic>
              </a:graphicData>
            </a:graphic>
          </wp:inline>
        </w:drawing>
      </w:r>
    </w:p>
    <w:p w14:paraId="318AB392" w14:textId="18D58EFC" w:rsidR="004564BF" w:rsidRDefault="004564BF" w:rsidP="004564BF"/>
    <w:p w14:paraId="33D936D1" w14:textId="77777777" w:rsidR="001D030A" w:rsidRDefault="001D030A" w:rsidP="004564BF">
      <w:pPr>
        <w:rPr>
          <w:b/>
          <w:bCs/>
        </w:rPr>
      </w:pPr>
    </w:p>
    <w:p w14:paraId="4A04C695" w14:textId="6CFF2231" w:rsidR="004564BF" w:rsidRDefault="0043463D" w:rsidP="004564BF">
      <w:r w:rsidRPr="0043463D">
        <w:rPr>
          <w:b/>
          <w:bCs/>
        </w:rPr>
        <w:t>VACCINES FOR TRAVELLERS</w:t>
      </w:r>
    </w:p>
    <w:p w14:paraId="4DCF7A38" w14:textId="2AD40272" w:rsidR="001529B7" w:rsidRDefault="004564BF" w:rsidP="004564BF">
      <w:pPr>
        <w:rPr>
          <w:b/>
          <w:bCs/>
        </w:rPr>
      </w:pPr>
      <w:r w:rsidRPr="004564BF">
        <w:rPr>
          <w:b/>
          <w:bCs/>
        </w:rPr>
        <w:lastRenderedPageBreak/>
        <w:t>THE 3RS OF TRAVEL VACCINATION</w:t>
      </w:r>
      <w:r w:rsidRPr="004564BF">
        <w:rPr>
          <w:b/>
          <w:bCs/>
        </w:rPr>
        <w:cr/>
      </w:r>
    </w:p>
    <w:p w14:paraId="226E8B35" w14:textId="12CF9F6D" w:rsidR="004564BF" w:rsidRDefault="004564BF" w:rsidP="004564BF">
      <w:pPr>
        <w:rPr>
          <w:b/>
          <w:bCs/>
        </w:rPr>
      </w:pPr>
      <w:r>
        <w:rPr>
          <w:noProof/>
          <w:lang w:eastAsia="en-MY"/>
        </w:rPr>
        <w:drawing>
          <wp:inline distT="0" distB="0" distL="0" distR="0" wp14:anchorId="14D8FE0A" wp14:editId="0FCE7365">
            <wp:extent cx="3867150" cy="2954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693" t="19500" r="12586" b="27910"/>
                    <a:stretch/>
                  </pic:blipFill>
                  <pic:spPr bwMode="auto">
                    <a:xfrm>
                      <a:off x="0" y="0"/>
                      <a:ext cx="3911877" cy="2988472"/>
                    </a:xfrm>
                    <a:prstGeom prst="rect">
                      <a:avLst/>
                    </a:prstGeom>
                    <a:ln>
                      <a:noFill/>
                    </a:ln>
                    <a:extLst>
                      <a:ext uri="{53640926-AAD7-44D8-BBD7-CCE9431645EC}">
                        <a14:shadowObscured xmlns:a14="http://schemas.microsoft.com/office/drawing/2010/main"/>
                      </a:ext>
                    </a:extLst>
                  </pic:spPr>
                </pic:pic>
              </a:graphicData>
            </a:graphic>
          </wp:inline>
        </w:drawing>
      </w:r>
    </w:p>
    <w:p w14:paraId="4223C22F" w14:textId="42A97ADB" w:rsidR="0043463D" w:rsidRDefault="0043463D" w:rsidP="004564BF">
      <w:pPr>
        <w:rPr>
          <w:b/>
          <w:bCs/>
        </w:rPr>
      </w:pPr>
      <w:r>
        <w:rPr>
          <w:b/>
          <w:bCs/>
        </w:rPr>
        <w:t>RECOMMENDED VACCINES</w:t>
      </w:r>
    </w:p>
    <w:p w14:paraId="7ADB093C" w14:textId="16A36FDB" w:rsidR="0043463D" w:rsidRDefault="0043463D" w:rsidP="004564BF">
      <w:pPr>
        <w:rPr>
          <w:b/>
          <w:bCs/>
        </w:rPr>
      </w:pPr>
      <w:r>
        <w:rPr>
          <w:b/>
          <w:bCs/>
        </w:rPr>
        <w:t xml:space="preserve">Hepatitis A </w:t>
      </w:r>
    </w:p>
    <w:p w14:paraId="7F078701" w14:textId="77777777" w:rsidR="0043463D" w:rsidRDefault="0043463D" w:rsidP="004564BF">
      <w:r>
        <w:t xml:space="preserve">• Highly immunogenic </w:t>
      </w:r>
    </w:p>
    <w:p w14:paraId="65E527A5" w14:textId="77777777" w:rsidR="0043463D" w:rsidRDefault="0043463D" w:rsidP="004564BF">
      <w:r>
        <w:t xml:space="preserve">• Rapid seroconversion &gt;95% in 2 weeks in response to primary immunization </w:t>
      </w:r>
    </w:p>
    <w:p w14:paraId="59056F04" w14:textId="77777777" w:rsidR="0043463D" w:rsidRDefault="0043463D" w:rsidP="004564BF">
      <w:r>
        <w:t xml:space="preserve">• Long-lasting protection </w:t>
      </w:r>
    </w:p>
    <w:p w14:paraId="2B856BE8" w14:textId="77777777" w:rsidR="0043463D" w:rsidRDefault="0043463D" w:rsidP="004564BF">
      <w:r>
        <w:t xml:space="preserve">• Good safety profile </w:t>
      </w:r>
    </w:p>
    <w:p w14:paraId="26389C32" w14:textId="38896153" w:rsidR="0043463D" w:rsidRDefault="0043463D" w:rsidP="004564BF">
      <w:r>
        <w:t>• Vaccination does not replace usual food and hygiene practices!</w:t>
      </w:r>
    </w:p>
    <w:p w14:paraId="09676FEB" w14:textId="603D37C7" w:rsidR="0043463D" w:rsidRDefault="0043463D" w:rsidP="004564BF"/>
    <w:p w14:paraId="2791A9FB" w14:textId="0A375E01" w:rsidR="0043463D" w:rsidRDefault="0043463D" w:rsidP="004564BF">
      <w:pPr>
        <w:rPr>
          <w:b/>
          <w:bCs/>
        </w:rPr>
      </w:pPr>
      <w:r w:rsidRPr="0043463D">
        <w:rPr>
          <w:b/>
          <w:bCs/>
        </w:rPr>
        <w:t>Typhoid vaccine</w:t>
      </w:r>
    </w:p>
    <w:p w14:paraId="6D45FACB" w14:textId="77777777" w:rsidR="0043463D" w:rsidRDefault="0043463D" w:rsidP="004564BF">
      <w:r>
        <w:t xml:space="preserve">• Covers only S. typhi (no coverage for S. </w:t>
      </w:r>
      <w:proofErr w:type="spellStart"/>
      <w:r>
        <w:t>paratyphi</w:t>
      </w:r>
      <w:proofErr w:type="spellEnd"/>
      <w:r>
        <w:t xml:space="preserve"> or non-typhoidal salmonella) </w:t>
      </w:r>
    </w:p>
    <w:p w14:paraId="6641B2E5" w14:textId="19F80746" w:rsidR="0043463D" w:rsidRDefault="0043463D" w:rsidP="004564BF">
      <w:r>
        <w:t xml:space="preserve">• Injectable Vi polysaccharide vaccine: </w:t>
      </w:r>
      <w:r w:rsidR="0056730D">
        <w:t xml:space="preserve"> </w:t>
      </w:r>
      <w:r>
        <w:t xml:space="preserve">Single dose, 50-80% protection for 2-3 years </w:t>
      </w:r>
    </w:p>
    <w:p w14:paraId="092C345F" w14:textId="1BD70DAF" w:rsidR="0043463D" w:rsidRDefault="0043463D" w:rsidP="004564BF">
      <w:r>
        <w:t xml:space="preserve">• Oral Ty21a (live vaccine): 4 doses, 50-80% protection for 5 years </w:t>
      </w:r>
    </w:p>
    <w:p w14:paraId="17FCC216" w14:textId="01509F5F" w:rsidR="0043463D" w:rsidRDefault="0043463D" w:rsidP="004564BF">
      <w:r>
        <w:t>• Recommended for all travel</w:t>
      </w:r>
      <w:r w:rsidR="001D030A">
        <w:t>l</w:t>
      </w:r>
      <w:r>
        <w:t xml:space="preserve">ers to endemic areas </w:t>
      </w:r>
    </w:p>
    <w:p w14:paraId="091DFA4C" w14:textId="56AE9125" w:rsidR="0043463D" w:rsidRDefault="0043463D" w:rsidP="004564BF">
      <w:r>
        <w:t>• Vaccination does not replace usual food and hygiene practices!</w:t>
      </w:r>
    </w:p>
    <w:p w14:paraId="02031967" w14:textId="5C62C100" w:rsidR="0043463D" w:rsidRDefault="0043463D" w:rsidP="004564BF"/>
    <w:p w14:paraId="2434A800" w14:textId="77777777" w:rsidR="0056730D" w:rsidRDefault="0056730D" w:rsidP="004564BF"/>
    <w:p w14:paraId="131DCF09" w14:textId="77777777" w:rsidR="0056730D" w:rsidRDefault="0056730D" w:rsidP="004564BF"/>
    <w:p w14:paraId="53931256" w14:textId="4C335850" w:rsidR="001831C2" w:rsidRDefault="001831C2" w:rsidP="004564BF"/>
    <w:p w14:paraId="26965B06" w14:textId="34AD2AA5" w:rsidR="0043463D" w:rsidRDefault="0043463D" w:rsidP="004564BF">
      <w:pPr>
        <w:rPr>
          <w:b/>
          <w:bCs/>
        </w:rPr>
      </w:pPr>
      <w:r w:rsidRPr="0043463D">
        <w:rPr>
          <w:b/>
          <w:bCs/>
        </w:rPr>
        <w:t>Japanese Encephalitis</w:t>
      </w:r>
    </w:p>
    <w:tbl>
      <w:tblPr>
        <w:tblStyle w:val="TableGrid"/>
        <w:tblW w:w="0" w:type="auto"/>
        <w:tblLook w:val="04A0" w:firstRow="1" w:lastRow="0" w:firstColumn="1" w:lastColumn="0" w:noHBand="0" w:noVBand="1"/>
      </w:tblPr>
      <w:tblGrid>
        <w:gridCol w:w="4508"/>
        <w:gridCol w:w="4508"/>
      </w:tblGrid>
      <w:tr w:rsidR="00EF2FAA" w14:paraId="01EF0AD9" w14:textId="77777777" w:rsidTr="001831C2">
        <w:tc>
          <w:tcPr>
            <w:tcW w:w="4508" w:type="dxa"/>
            <w:vAlign w:val="center"/>
          </w:tcPr>
          <w:p w14:paraId="723A3862" w14:textId="6CE1B352" w:rsidR="00EF2FAA" w:rsidRDefault="00EF2FAA" w:rsidP="001831C2">
            <w:pPr>
              <w:spacing w:before="120" w:after="120"/>
              <w:jc w:val="center"/>
              <w:rPr>
                <w:b/>
                <w:bCs/>
              </w:rPr>
            </w:pPr>
            <w:r w:rsidRPr="00EF2FAA">
              <w:rPr>
                <w:b/>
                <w:bCs/>
              </w:rPr>
              <w:lastRenderedPageBreak/>
              <w:t>Inactivated</w:t>
            </w:r>
          </w:p>
        </w:tc>
        <w:tc>
          <w:tcPr>
            <w:tcW w:w="4508" w:type="dxa"/>
            <w:vAlign w:val="center"/>
          </w:tcPr>
          <w:p w14:paraId="3E91FEF6" w14:textId="1C986732" w:rsidR="00EF2FAA" w:rsidRDefault="00EF2FAA" w:rsidP="001831C2">
            <w:pPr>
              <w:jc w:val="center"/>
              <w:rPr>
                <w:b/>
                <w:bCs/>
              </w:rPr>
            </w:pPr>
            <w:r w:rsidRPr="00EF2FAA">
              <w:rPr>
                <w:b/>
                <w:bCs/>
              </w:rPr>
              <w:t>Live attenuated</w:t>
            </w:r>
          </w:p>
        </w:tc>
      </w:tr>
      <w:tr w:rsidR="00EF2FAA" w14:paraId="1C99B18B" w14:textId="77777777" w:rsidTr="00EF2FAA">
        <w:tc>
          <w:tcPr>
            <w:tcW w:w="4508" w:type="dxa"/>
          </w:tcPr>
          <w:p w14:paraId="159BB76A" w14:textId="77777777" w:rsidR="0056730D" w:rsidRDefault="0056730D" w:rsidP="0056730D"/>
          <w:p w14:paraId="7C5D5C69" w14:textId="77777777" w:rsidR="00EF2FAA" w:rsidRPr="00EF2FAA" w:rsidRDefault="00EF2FAA" w:rsidP="0056730D">
            <w:r w:rsidRPr="00EF2FAA">
              <w:t>• inactivated vaccine</w:t>
            </w:r>
          </w:p>
          <w:p w14:paraId="24AF1CA9" w14:textId="77777777" w:rsidR="00EF2FAA" w:rsidRPr="00EF2FAA" w:rsidRDefault="00EF2FAA" w:rsidP="0056730D">
            <w:r w:rsidRPr="00EF2FAA">
              <w:t>• 96% protective</w:t>
            </w:r>
          </w:p>
          <w:p w14:paraId="18A648AF" w14:textId="6B7D226F" w:rsidR="00EF2FAA" w:rsidRPr="00EF2FAA" w:rsidRDefault="00EF2FAA" w:rsidP="0056730D">
            <w:r w:rsidRPr="00EF2FAA">
              <w:t>• Given as 2 doses 28 days apart</w:t>
            </w:r>
            <w:r w:rsidR="0056730D">
              <w:t xml:space="preserve"> </w:t>
            </w:r>
            <w:r w:rsidRPr="00EF2FAA">
              <w:t>intramuscularly</w:t>
            </w:r>
          </w:p>
          <w:p w14:paraId="3E3F17BF" w14:textId="77777777" w:rsidR="00EF2FAA" w:rsidRPr="00EF2FAA" w:rsidRDefault="00EF2FAA" w:rsidP="0056730D">
            <w:r w:rsidRPr="00EF2FAA">
              <w:t>• If risk of exposure persists after 1 year, a</w:t>
            </w:r>
          </w:p>
          <w:p w14:paraId="3F809125" w14:textId="7F1426C1" w:rsidR="00EF2FAA" w:rsidRPr="00EF2FAA" w:rsidRDefault="00EF2FAA" w:rsidP="0056730D">
            <w:r w:rsidRPr="00EF2FAA">
              <w:t>booster is recommended after 1 to 2</w:t>
            </w:r>
            <w:r w:rsidR="0056730D">
              <w:t xml:space="preserve"> </w:t>
            </w:r>
            <w:r w:rsidRPr="00EF2FAA">
              <w:t>years of the primary vaccination.</w:t>
            </w:r>
          </w:p>
          <w:p w14:paraId="4A7FD463" w14:textId="26CA533E" w:rsidR="00EF2FAA" w:rsidRDefault="00EF2FAA" w:rsidP="0056730D">
            <w:pPr>
              <w:rPr>
                <w:b/>
                <w:bCs/>
              </w:rPr>
            </w:pPr>
            <w:r w:rsidRPr="00EF2FAA">
              <w:t>• Last minute travellers:</w:t>
            </w:r>
            <w:r w:rsidR="0056730D">
              <w:t xml:space="preserve"> </w:t>
            </w:r>
            <w:r w:rsidRPr="00EF2FAA">
              <w:t>0 and 7 days</w:t>
            </w:r>
          </w:p>
        </w:tc>
        <w:tc>
          <w:tcPr>
            <w:tcW w:w="4508" w:type="dxa"/>
          </w:tcPr>
          <w:p w14:paraId="645114E6" w14:textId="77777777" w:rsidR="0056730D" w:rsidRDefault="0056730D" w:rsidP="0056730D"/>
          <w:p w14:paraId="463381F3" w14:textId="77777777" w:rsidR="00EF2FAA" w:rsidRPr="00EF2FAA" w:rsidRDefault="00EF2FAA" w:rsidP="0056730D">
            <w:r w:rsidRPr="00EF2FAA">
              <w:t>• live vaccine</w:t>
            </w:r>
          </w:p>
          <w:p w14:paraId="410D3340" w14:textId="77777777" w:rsidR="00EF2FAA" w:rsidRPr="00EF2FAA" w:rsidRDefault="00EF2FAA" w:rsidP="0056730D">
            <w:r w:rsidRPr="00EF2FAA">
              <w:t>• Rapid seroconversion: 2 weeks after</w:t>
            </w:r>
          </w:p>
          <w:p w14:paraId="3273EE46" w14:textId="77777777" w:rsidR="00EF2FAA" w:rsidRPr="00EF2FAA" w:rsidRDefault="00EF2FAA" w:rsidP="0056730D">
            <w:r w:rsidRPr="00EF2FAA">
              <w:t>vaccination, 93.6% seroconverted</w:t>
            </w:r>
          </w:p>
          <w:p w14:paraId="4B2B017D" w14:textId="6F88ED81" w:rsidR="00EF2FAA" w:rsidRPr="00EF2FAA" w:rsidRDefault="00EF2FAA" w:rsidP="0056730D">
            <w:r w:rsidRPr="00EF2FAA">
              <w:t>• High seroconversion rate: After one</w:t>
            </w:r>
            <w:r w:rsidR="0056730D">
              <w:t xml:space="preserve"> </w:t>
            </w:r>
            <w:r w:rsidRPr="00EF2FAA">
              <w:t>dose, 99.1 % seroconverted after 30</w:t>
            </w:r>
            <w:r w:rsidR="0056730D">
              <w:t xml:space="preserve"> </w:t>
            </w:r>
            <w:r w:rsidRPr="00EF2FAA">
              <w:t>days</w:t>
            </w:r>
          </w:p>
          <w:p w14:paraId="2737498E" w14:textId="6D77E483" w:rsidR="00EF2FAA" w:rsidRPr="00EF2FAA" w:rsidRDefault="00EF2FAA" w:rsidP="0056730D">
            <w:r w:rsidRPr="00EF2FAA">
              <w:t>• Long term protection:</w:t>
            </w:r>
            <w:r w:rsidR="0056730D">
              <w:t xml:space="preserve"> </w:t>
            </w:r>
            <w:r w:rsidRPr="00EF2FAA">
              <w:t xml:space="preserve"> 84% remain protected 60 months</w:t>
            </w:r>
          </w:p>
          <w:p w14:paraId="11D81AA7" w14:textId="77777777" w:rsidR="00EF2FAA" w:rsidRDefault="00EF2FAA" w:rsidP="0056730D">
            <w:r w:rsidRPr="00EF2FAA">
              <w:t>• Modelling analysis suggests a high</w:t>
            </w:r>
            <w:r w:rsidR="0056730D">
              <w:t xml:space="preserve"> </w:t>
            </w:r>
            <w:r w:rsidRPr="00EF2FAA">
              <w:t>level of protection for at least 10</w:t>
            </w:r>
            <w:r w:rsidR="0056730D">
              <w:t xml:space="preserve"> y</w:t>
            </w:r>
            <w:r w:rsidRPr="00EF2FAA">
              <w:t>ears</w:t>
            </w:r>
          </w:p>
          <w:p w14:paraId="2503C498" w14:textId="38AC2B98" w:rsidR="0056730D" w:rsidRDefault="0056730D" w:rsidP="0056730D">
            <w:pPr>
              <w:rPr>
                <w:b/>
                <w:bCs/>
              </w:rPr>
            </w:pPr>
          </w:p>
        </w:tc>
      </w:tr>
    </w:tbl>
    <w:p w14:paraId="7249D4E1" w14:textId="77777777" w:rsidR="0043463D" w:rsidRDefault="0043463D" w:rsidP="004564BF">
      <w:pPr>
        <w:rPr>
          <w:b/>
          <w:bCs/>
        </w:rPr>
      </w:pPr>
    </w:p>
    <w:p w14:paraId="76783539" w14:textId="4CA0CE03" w:rsidR="0043463D" w:rsidRDefault="001831C2" w:rsidP="001831C2">
      <w:pPr>
        <w:rPr>
          <w:b/>
          <w:bCs/>
        </w:rPr>
      </w:pPr>
      <w:r w:rsidRPr="001831C2">
        <w:rPr>
          <w:b/>
          <w:bCs/>
        </w:rPr>
        <w:t>Rabies</w:t>
      </w:r>
      <w:r>
        <w:rPr>
          <w:b/>
          <w:bCs/>
        </w:rPr>
        <w:t xml:space="preserve"> </w:t>
      </w:r>
      <w:r w:rsidRPr="001831C2">
        <w:rPr>
          <w:b/>
          <w:bCs/>
        </w:rPr>
        <w:t>vaccine</w:t>
      </w:r>
    </w:p>
    <w:p w14:paraId="500C325D" w14:textId="69D5E5C3" w:rsidR="001831C2" w:rsidRDefault="001831C2" w:rsidP="001831C2">
      <w:pPr>
        <w:rPr>
          <w:b/>
          <w:bCs/>
        </w:rPr>
      </w:pPr>
      <w:r w:rsidRPr="001831C2">
        <w:rPr>
          <w:b/>
          <w:bCs/>
        </w:rPr>
        <w:t>Updates to the</w:t>
      </w:r>
      <w:r>
        <w:rPr>
          <w:b/>
          <w:bCs/>
        </w:rPr>
        <w:t xml:space="preserve"> </w:t>
      </w:r>
      <w:r w:rsidRPr="001831C2">
        <w:rPr>
          <w:b/>
          <w:bCs/>
        </w:rPr>
        <w:t>ACIP</w:t>
      </w:r>
      <w:r>
        <w:rPr>
          <w:b/>
          <w:bCs/>
        </w:rPr>
        <w:t xml:space="preserve"> </w:t>
      </w:r>
      <w:r w:rsidRPr="001831C2">
        <w:rPr>
          <w:b/>
          <w:bCs/>
        </w:rPr>
        <w:t>recommendations</w:t>
      </w:r>
      <w:r>
        <w:rPr>
          <w:b/>
          <w:bCs/>
        </w:rPr>
        <w:t xml:space="preserve"> </w:t>
      </w:r>
      <w:r w:rsidRPr="001831C2">
        <w:rPr>
          <w:b/>
          <w:bCs/>
        </w:rPr>
        <w:t>to prevent human</w:t>
      </w:r>
      <w:r>
        <w:rPr>
          <w:b/>
          <w:bCs/>
        </w:rPr>
        <w:t xml:space="preserve"> </w:t>
      </w:r>
      <w:r w:rsidRPr="001831C2">
        <w:rPr>
          <w:b/>
          <w:bCs/>
        </w:rPr>
        <w:t>rabies, 2022</w:t>
      </w:r>
    </w:p>
    <w:p w14:paraId="4DDC5908" w14:textId="57E62147" w:rsidR="001831C2" w:rsidRPr="001831C2" w:rsidRDefault="001831C2" w:rsidP="001831C2">
      <w:pPr>
        <w:jc w:val="both"/>
      </w:pPr>
      <w:r w:rsidRPr="001831C2">
        <w:t xml:space="preserve">A 2-dose </w:t>
      </w:r>
      <w:proofErr w:type="spellStart"/>
      <w:r w:rsidRPr="001831C2">
        <w:t>PrEP</w:t>
      </w:r>
      <w:proofErr w:type="spellEnd"/>
      <w:r w:rsidRPr="001831C2">
        <w:t xml:space="preserve"> schedule has replaced the 3-dose </w:t>
      </w:r>
      <w:proofErr w:type="spellStart"/>
      <w:r w:rsidRPr="001831C2">
        <w:t>PrEP</w:t>
      </w:r>
      <w:proofErr w:type="spellEnd"/>
      <w:r w:rsidRPr="001831C2">
        <w:t xml:space="preserve"> schedule to protect for up to 3 years.</w:t>
      </w:r>
      <w:r w:rsidRPr="001831C2">
        <w:cr/>
        <w:t>Travelers should receive all 2 preexposure immunizations before travel.</w:t>
      </w:r>
    </w:p>
    <w:p w14:paraId="3297984E" w14:textId="498A62A2" w:rsidR="001831C2" w:rsidRPr="001831C2" w:rsidRDefault="001831C2" w:rsidP="001D030A">
      <w:pPr>
        <w:pStyle w:val="ListParagraph"/>
        <w:numPr>
          <w:ilvl w:val="0"/>
          <w:numId w:val="17"/>
        </w:numPr>
        <w:jc w:val="both"/>
      </w:pPr>
      <w:r w:rsidRPr="001831C2">
        <w:t>If 2 doses of rabies vaccine cannot be completed before travel, the trave</w:t>
      </w:r>
      <w:r w:rsidR="001D030A">
        <w:t>l</w:t>
      </w:r>
      <w:r w:rsidRPr="001831C2">
        <w:t>ler should not start the series. Few data exist to guide PEP after a partial immunization series.</w:t>
      </w:r>
    </w:p>
    <w:p w14:paraId="1AB52FE6" w14:textId="7305E115" w:rsidR="001831C2" w:rsidRPr="001831C2" w:rsidRDefault="001831C2" w:rsidP="001831C2">
      <w:pPr>
        <w:jc w:val="both"/>
      </w:pPr>
      <w:r w:rsidRPr="001831C2">
        <w:t>Preexposure vaccination does not eliminate the need for additional medical attention after a rabies exposure.</w:t>
      </w:r>
    </w:p>
    <w:p w14:paraId="1661926C" w14:textId="5CF6C0D5" w:rsidR="001831C2" w:rsidRDefault="001831C2" w:rsidP="001831C2">
      <w:pPr>
        <w:jc w:val="both"/>
      </w:pPr>
      <w:r w:rsidRPr="001831C2">
        <w:t>Routine testing for rabies virus-neutralizing antibody is not recommended for international travel</w:t>
      </w:r>
      <w:r w:rsidR="001D030A">
        <w:t>l</w:t>
      </w:r>
      <w:r w:rsidRPr="001831C2">
        <w:t>ers who are at low risk or have elevated, but not sustained, risk for rabies exposure</w:t>
      </w:r>
    </w:p>
    <w:p w14:paraId="35DA8782" w14:textId="0C6AE95E" w:rsidR="001831C2" w:rsidRPr="001831C2" w:rsidRDefault="001831C2" w:rsidP="001831C2">
      <w:pPr>
        <w:jc w:val="center"/>
      </w:pPr>
      <w:r>
        <w:rPr>
          <w:noProof/>
          <w:lang w:eastAsia="en-MY"/>
        </w:rPr>
        <w:lastRenderedPageBreak/>
        <w:drawing>
          <wp:inline distT="0" distB="0" distL="0" distR="0" wp14:anchorId="7C8766C1" wp14:editId="6383A4E7">
            <wp:extent cx="4581525" cy="43732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048" t="25409" r="26047" b="18751"/>
                    <a:stretch/>
                  </pic:blipFill>
                  <pic:spPr bwMode="auto">
                    <a:xfrm>
                      <a:off x="0" y="0"/>
                      <a:ext cx="4592417" cy="4383670"/>
                    </a:xfrm>
                    <a:prstGeom prst="rect">
                      <a:avLst/>
                    </a:prstGeom>
                    <a:ln>
                      <a:noFill/>
                    </a:ln>
                    <a:extLst>
                      <a:ext uri="{53640926-AAD7-44D8-BBD7-CCE9431645EC}">
                        <a14:shadowObscured xmlns:a14="http://schemas.microsoft.com/office/drawing/2010/main"/>
                      </a:ext>
                    </a:extLst>
                  </pic:spPr>
                </pic:pic>
              </a:graphicData>
            </a:graphic>
          </wp:inline>
        </w:drawing>
      </w:r>
    </w:p>
    <w:p w14:paraId="6F9D6272" w14:textId="01A14732" w:rsidR="0043463D" w:rsidRDefault="001D030A" w:rsidP="001831C2">
      <w:pPr>
        <w:rPr>
          <w:b/>
          <w:bCs/>
        </w:rPr>
      </w:pPr>
      <w:r w:rsidRPr="001831C2">
        <w:rPr>
          <w:b/>
          <w:bCs/>
        </w:rPr>
        <w:t>REQUIRED</w:t>
      </w:r>
      <w:r>
        <w:rPr>
          <w:b/>
          <w:bCs/>
        </w:rPr>
        <w:t xml:space="preserve"> </w:t>
      </w:r>
      <w:r w:rsidRPr="001831C2">
        <w:rPr>
          <w:b/>
          <w:bCs/>
        </w:rPr>
        <w:t>VACCINES</w:t>
      </w:r>
    </w:p>
    <w:p w14:paraId="7758021C" w14:textId="33E8EB25" w:rsidR="001831C2" w:rsidRDefault="001831C2" w:rsidP="001831C2">
      <w:pPr>
        <w:rPr>
          <w:b/>
          <w:bCs/>
        </w:rPr>
      </w:pPr>
      <w:r w:rsidRPr="001831C2">
        <w:rPr>
          <w:b/>
          <w:bCs/>
        </w:rPr>
        <w:t>Meningococcal</w:t>
      </w:r>
      <w:r>
        <w:rPr>
          <w:b/>
          <w:bCs/>
        </w:rPr>
        <w:t xml:space="preserve"> </w:t>
      </w:r>
      <w:r w:rsidRPr="001831C2">
        <w:rPr>
          <w:b/>
          <w:bCs/>
        </w:rPr>
        <w:t>vaccine</w:t>
      </w:r>
      <w:r>
        <w:rPr>
          <w:b/>
          <w:bCs/>
        </w:rPr>
        <w:t xml:space="preserve"> </w:t>
      </w:r>
      <w:r w:rsidRPr="001831C2">
        <w:rPr>
          <w:b/>
          <w:bCs/>
        </w:rPr>
        <w:t>(A, C, Y and W-135)</w:t>
      </w:r>
    </w:p>
    <w:p w14:paraId="63596B02" w14:textId="77777777" w:rsidR="001831C2" w:rsidRPr="001831C2" w:rsidRDefault="001831C2" w:rsidP="001831C2">
      <w:r w:rsidRPr="001831C2">
        <w:t xml:space="preserve">• </w:t>
      </w:r>
      <w:proofErr w:type="spellStart"/>
      <w:r w:rsidRPr="001831C2">
        <w:t>Menactra</w:t>
      </w:r>
      <w:proofErr w:type="spellEnd"/>
      <w:r w:rsidRPr="001831C2">
        <w:t xml:space="preserve"> (to be given 4 weeks apart from Prevenar) </w:t>
      </w:r>
    </w:p>
    <w:p w14:paraId="0991A7F6" w14:textId="77F9A9A2" w:rsidR="001831C2" w:rsidRDefault="001831C2" w:rsidP="001831C2">
      <w:r w:rsidRPr="001831C2">
        <w:t xml:space="preserve">• </w:t>
      </w:r>
      <w:proofErr w:type="spellStart"/>
      <w:r w:rsidRPr="001831C2">
        <w:t>Menactra</w:t>
      </w:r>
      <w:proofErr w:type="spellEnd"/>
      <w:r w:rsidRPr="001831C2">
        <w:t xml:space="preserve"> reduces the immunogenicity of Prevenar</w:t>
      </w:r>
    </w:p>
    <w:p w14:paraId="3FEDB6C5" w14:textId="1D89746B" w:rsidR="001831C2" w:rsidRDefault="001831C2" w:rsidP="001831C2"/>
    <w:p w14:paraId="2A83348A" w14:textId="77777777" w:rsidR="0056730D" w:rsidRDefault="0056730D" w:rsidP="001831C2"/>
    <w:p w14:paraId="06834AA2" w14:textId="77777777" w:rsidR="0056730D" w:rsidRDefault="0056730D" w:rsidP="001831C2"/>
    <w:p w14:paraId="75D2DAAD" w14:textId="77777777" w:rsidR="0056730D" w:rsidRDefault="0056730D" w:rsidP="001831C2"/>
    <w:p w14:paraId="351C1709" w14:textId="77777777" w:rsidR="0056730D" w:rsidRDefault="0056730D" w:rsidP="001831C2"/>
    <w:p w14:paraId="11AC753C" w14:textId="77777777" w:rsidR="0056730D" w:rsidRDefault="0056730D" w:rsidP="001831C2"/>
    <w:p w14:paraId="201A44C8" w14:textId="77777777" w:rsidR="0056730D" w:rsidRDefault="0056730D" w:rsidP="001831C2"/>
    <w:p w14:paraId="2ACD7929" w14:textId="77777777" w:rsidR="0056730D" w:rsidRDefault="0056730D" w:rsidP="001831C2"/>
    <w:p w14:paraId="176FE30B" w14:textId="77777777" w:rsidR="0056730D" w:rsidRDefault="0056730D" w:rsidP="001831C2"/>
    <w:p w14:paraId="3A65E12E" w14:textId="77777777" w:rsidR="0056730D" w:rsidRDefault="0056730D" w:rsidP="001831C2"/>
    <w:p w14:paraId="717C86C9" w14:textId="77777777" w:rsidR="0056730D" w:rsidRDefault="0056730D" w:rsidP="001831C2"/>
    <w:p w14:paraId="3D43DFF9" w14:textId="15199A75" w:rsidR="001831C2" w:rsidRDefault="001D030A" w:rsidP="001831C2">
      <w:pPr>
        <w:rPr>
          <w:b/>
          <w:bCs/>
        </w:rPr>
      </w:pPr>
      <w:r w:rsidRPr="001831C2">
        <w:rPr>
          <w:b/>
          <w:bCs/>
        </w:rPr>
        <w:t>Yellow Fever</w:t>
      </w:r>
    </w:p>
    <w:p w14:paraId="62EDE937" w14:textId="7825DC1D" w:rsidR="001831C2" w:rsidRDefault="001831C2" w:rsidP="001831C2">
      <w:pPr>
        <w:rPr>
          <w:b/>
          <w:bCs/>
        </w:rPr>
      </w:pPr>
      <w:r>
        <w:rPr>
          <w:noProof/>
          <w:lang w:eastAsia="en-MY"/>
        </w:rPr>
        <w:lastRenderedPageBreak/>
        <w:drawing>
          <wp:inline distT="0" distB="0" distL="0" distR="0" wp14:anchorId="536B6D2A" wp14:editId="5FC95D83">
            <wp:extent cx="4752975" cy="3066711"/>
            <wp:effectExtent l="0" t="0" r="0"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8"/>
                    <a:srcRect l="34567" t="23931" r="20064" b="20524"/>
                    <a:stretch/>
                  </pic:blipFill>
                  <pic:spPr bwMode="auto">
                    <a:xfrm>
                      <a:off x="0" y="0"/>
                      <a:ext cx="4768030" cy="3076425"/>
                    </a:xfrm>
                    <a:prstGeom prst="rect">
                      <a:avLst/>
                    </a:prstGeom>
                    <a:ln>
                      <a:noFill/>
                    </a:ln>
                    <a:extLst>
                      <a:ext uri="{53640926-AAD7-44D8-BBD7-CCE9431645EC}">
                        <a14:shadowObscured xmlns:a14="http://schemas.microsoft.com/office/drawing/2010/main"/>
                      </a:ext>
                    </a:extLst>
                  </pic:spPr>
                </pic:pic>
              </a:graphicData>
            </a:graphic>
          </wp:inline>
        </w:drawing>
      </w:r>
    </w:p>
    <w:p w14:paraId="58C766C6" w14:textId="77777777" w:rsidR="00CA2996" w:rsidRDefault="00CA2996" w:rsidP="001831C2">
      <w:pPr>
        <w:rPr>
          <w:b/>
          <w:bCs/>
        </w:rPr>
      </w:pPr>
    </w:p>
    <w:p w14:paraId="52BB4A40" w14:textId="77777777" w:rsidR="00CA2996" w:rsidRDefault="00CA2996" w:rsidP="001831C2">
      <w:pPr>
        <w:rPr>
          <w:b/>
          <w:bCs/>
        </w:rPr>
      </w:pPr>
    </w:p>
    <w:p w14:paraId="5F7A4EC7" w14:textId="74BEB1E3" w:rsidR="001831C2" w:rsidRDefault="001831C2" w:rsidP="001831C2">
      <w:pPr>
        <w:rPr>
          <w:b/>
          <w:bCs/>
        </w:rPr>
      </w:pPr>
      <w:r w:rsidRPr="001831C2">
        <w:rPr>
          <w:b/>
          <w:bCs/>
        </w:rPr>
        <w:t>Yellow</w:t>
      </w:r>
      <w:r>
        <w:rPr>
          <w:b/>
          <w:bCs/>
        </w:rPr>
        <w:t xml:space="preserve"> </w:t>
      </w:r>
      <w:r w:rsidRPr="001831C2">
        <w:rPr>
          <w:b/>
          <w:bCs/>
        </w:rPr>
        <w:t>fever</w:t>
      </w:r>
      <w:r>
        <w:rPr>
          <w:b/>
          <w:bCs/>
        </w:rPr>
        <w:t xml:space="preserve"> </w:t>
      </w:r>
      <w:r w:rsidRPr="001831C2">
        <w:rPr>
          <w:b/>
          <w:bCs/>
        </w:rPr>
        <w:t>vaccine</w:t>
      </w:r>
    </w:p>
    <w:p w14:paraId="22706CD5" w14:textId="77777777" w:rsidR="001831C2" w:rsidRPr="00B8453E" w:rsidRDefault="001831C2" w:rsidP="001831C2">
      <w:r w:rsidRPr="00B8453E">
        <w:t>• Live vaccine</w:t>
      </w:r>
    </w:p>
    <w:p w14:paraId="14A25788" w14:textId="51086175" w:rsidR="001831C2" w:rsidRPr="00B8453E" w:rsidRDefault="001831C2" w:rsidP="001831C2">
      <w:r w:rsidRPr="00B8453E">
        <w:t>• Recommended for those aged ≥9 months who are living within or traveling to endemic zones</w:t>
      </w:r>
    </w:p>
    <w:p w14:paraId="3304B727" w14:textId="77777777" w:rsidR="001831C2" w:rsidRPr="00B8453E" w:rsidRDefault="001831C2" w:rsidP="001831C2">
      <w:r w:rsidRPr="00B8453E">
        <w:t>• As of 11 July 2016;</w:t>
      </w:r>
    </w:p>
    <w:p w14:paraId="4DDD9EAF" w14:textId="05FE042F" w:rsidR="001831C2" w:rsidRPr="00B8453E" w:rsidRDefault="001831C2" w:rsidP="00B8453E">
      <w:pPr>
        <w:pStyle w:val="ListParagraph"/>
        <w:numPr>
          <w:ilvl w:val="1"/>
          <w:numId w:val="8"/>
        </w:numPr>
      </w:pPr>
      <w:r w:rsidRPr="00B8453E">
        <w:t>A single dose of YF vaccine is sufficient to</w:t>
      </w:r>
      <w:r w:rsidR="00B8453E" w:rsidRPr="00B8453E">
        <w:t xml:space="preserve"> </w:t>
      </w:r>
      <w:r w:rsidRPr="00B8453E">
        <w:t>confer life-long protection:</w:t>
      </w:r>
      <w:r w:rsidR="000F2F08">
        <w:t xml:space="preserve"> </w:t>
      </w:r>
      <w:r w:rsidRPr="00B8453E">
        <w:t>booster dose is not needed.</w:t>
      </w:r>
    </w:p>
    <w:p w14:paraId="2F3C6A79" w14:textId="7CF3250F" w:rsidR="00B8453E" w:rsidRDefault="001831C2" w:rsidP="00B8453E">
      <w:pPr>
        <w:pStyle w:val="ListParagraph"/>
        <w:numPr>
          <w:ilvl w:val="1"/>
          <w:numId w:val="8"/>
        </w:numPr>
      </w:pPr>
      <w:r w:rsidRPr="00B8453E">
        <w:t>“Accordingly, for both existing or new</w:t>
      </w:r>
      <w:r w:rsidR="00B8453E" w:rsidRPr="00B8453E">
        <w:t xml:space="preserve"> </w:t>
      </w:r>
      <w:r w:rsidRPr="00B8453E">
        <w:t>certificates, revaccination or a booster dose</w:t>
      </w:r>
      <w:r w:rsidR="00B8453E" w:rsidRPr="00B8453E">
        <w:t xml:space="preserve"> </w:t>
      </w:r>
      <w:r w:rsidRPr="00B8453E">
        <w:t>of yellow fever vaccine cannot be required of</w:t>
      </w:r>
      <w:r w:rsidR="00B8453E" w:rsidRPr="00B8453E">
        <w:t xml:space="preserve"> </w:t>
      </w:r>
      <w:r w:rsidRPr="00B8453E">
        <w:t>international travel</w:t>
      </w:r>
      <w:r w:rsidR="000F2F08">
        <w:t>l</w:t>
      </w:r>
      <w:r w:rsidRPr="00B8453E">
        <w:t>ers as a condition of entry</w:t>
      </w:r>
      <w:r w:rsidR="00B8453E" w:rsidRPr="00B8453E">
        <w:t xml:space="preserve"> </w:t>
      </w:r>
      <w:r w:rsidRPr="00B8453E">
        <w:t>into a State Party, regardless of the date their</w:t>
      </w:r>
      <w:r w:rsidR="00B8453E" w:rsidRPr="00B8453E">
        <w:t xml:space="preserve"> </w:t>
      </w:r>
      <w:r w:rsidRPr="00B8453E">
        <w:t>international certificate of vaccination was</w:t>
      </w:r>
      <w:r w:rsidR="00B8453E" w:rsidRPr="00B8453E">
        <w:t xml:space="preserve"> </w:t>
      </w:r>
      <w:r w:rsidRPr="00B8453E">
        <w:t>initially issued”</w:t>
      </w:r>
    </w:p>
    <w:p w14:paraId="67C2CAAE" w14:textId="77777777" w:rsidR="00B8453E" w:rsidRPr="00B8453E" w:rsidRDefault="00B8453E" w:rsidP="00B8453E">
      <w:pPr>
        <w:pStyle w:val="ListParagraph"/>
        <w:ind w:left="1440"/>
      </w:pPr>
    </w:p>
    <w:p w14:paraId="423DD63E" w14:textId="36E67424" w:rsidR="00B8453E" w:rsidRDefault="00B8453E" w:rsidP="00B8453E">
      <w:pPr>
        <w:rPr>
          <w:b/>
          <w:bCs/>
        </w:rPr>
      </w:pPr>
      <w:r w:rsidRPr="00B8453E">
        <w:rPr>
          <w:b/>
          <w:bCs/>
        </w:rPr>
        <w:t>Vaccine</w:t>
      </w:r>
      <w:r>
        <w:rPr>
          <w:b/>
          <w:bCs/>
        </w:rPr>
        <w:t xml:space="preserve"> </w:t>
      </w:r>
      <w:r w:rsidRPr="00B8453E">
        <w:rPr>
          <w:b/>
          <w:bCs/>
        </w:rPr>
        <w:t>waiver</w:t>
      </w:r>
    </w:p>
    <w:p w14:paraId="1716612A" w14:textId="122E4A3F" w:rsidR="00B8453E" w:rsidRDefault="00B8453E" w:rsidP="00B8453E">
      <w:r>
        <w:t xml:space="preserve">Unvaccinated travellers should be strongly discouraged from travel to destinations that present a true risk for yellow fever. </w:t>
      </w:r>
    </w:p>
    <w:p w14:paraId="4A2B935D" w14:textId="6BC9E269" w:rsidR="00B8453E" w:rsidRDefault="00B8453E" w:rsidP="00B8453E">
      <w:r>
        <w:t xml:space="preserve">If travel is unavoidable and the vaccine has not been given, these travellers should be informed of the risk of YF, carefully instructed in methods to avoid mosquito bites, and provided with a </w:t>
      </w:r>
      <w:r w:rsidR="000F2F08">
        <w:t>v</w:t>
      </w:r>
      <w:r>
        <w:t xml:space="preserve">accination medical waiver </w:t>
      </w:r>
    </w:p>
    <w:p w14:paraId="00D54E6D" w14:textId="77777777" w:rsidR="00B8453E" w:rsidRDefault="00B8453E" w:rsidP="00B8453E">
      <w:r>
        <w:t xml:space="preserve">They may wish to travel during periods of lower disease activity. </w:t>
      </w:r>
    </w:p>
    <w:p w14:paraId="7FCCB452" w14:textId="761C4B98" w:rsidR="000F2F08" w:rsidRDefault="00B8453E" w:rsidP="00B8453E">
      <w:r>
        <w:t>Travelers should be warned that vaccination waiver documents might not be accepted by some countries, and refusal of entry or quarantine is possible.</w:t>
      </w:r>
    </w:p>
    <w:p w14:paraId="662447B0" w14:textId="628A9E6F" w:rsidR="00B8453E" w:rsidRDefault="00B8453E" w:rsidP="00B8453E">
      <w:pPr>
        <w:rPr>
          <w:b/>
          <w:bCs/>
        </w:rPr>
      </w:pPr>
      <w:r w:rsidRPr="00B8453E">
        <w:rPr>
          <w:b/>
          <w:bCs/>
        </w:rPr>
        <w:t>Adverse reactions</w:t>
      </w:r>
    </w:p>
    <w:tbl>
      <w:tblPr>
        <w:tblStyle w:val="TableGrid"/>
        <w:tblW w:w="0" w:type="auto"/>
        <w:tblLook w:val="04A0" w:firstRow="1" w:lastRow="0" w:firstColumn="1" w:lastColumn="0" w:noHBand="0" w:noVBand="1"/>
      </w:tblPr>
      <w:tblGrid>
        <w:gridCol w:w="4508"/>
        <w:gridCol w:w="4508"/>
      </w:tblGrid>
      <w:tr w:rsidR="00B8453E" w14:paraId="44EF863B" w14:textId="77777777" w:rsidTr="00B8453E">
        <w:tc>
          <w:tcPr>
            <w:tcW w:w="4508" w:type="dxa"/>
          </w:tcPr>
          <w:p w14:paraId="1DEB73D7" w14:textId="4E8E3EF7" w:rsidR="00B8453E" w:rsidRPr="001D030A" w:rsidRDefault="00B8453E" w:rsidP="001D030A">
            <w:pPr>
              <w:spacing w:before="120" w:after="120"/>
              <w:jc w:val="center"/>
              <w:rPr>
                <w:b/>
                <w:bCs/>
              </w:rPr>
            </w:pPr>
            <w:r w:rsidRPr="001D030A">
              <w:rPr>
                <w:b/>
              </w:rPr>
              <w:lastRenderedPageBreak/>
              <w:t>Viscerotropic (YEL-AVD)</w:t>
            </w:r>
          </w:p>
        </w:tc>
        <w:tc>
          <w:tcPr>
            <w:tcW w:w="4508" w:type="dxa"/>
          </w:tcPr>
          <w:p w14:paraId="6CC7B820" w14:textId="3F2515D6" w:rsidR="00B8453E" w:rsidRPr="001D030A" w:rsidRDefault="00B8453E" w:rsidP="001D030A">
            <w:pPr>
              <w:spacing w:before="120" w:after="120"/>
              <w:jc w:val="center"/>
              <w:rPr>
                <w:b/>
                <w:bCs/>
              </w:rPr>
            </w:pPr>
            <w:r w:rsidRPr="001D030A">
              <w:rPr>
                <w:b/>
              </w:rPr>
              <w:t>Neurotropic (YEL-AND)</w:t>
            </w:r>
          </w:p>
        </w:tc>
      </w:tr>
      <w:tr w:rsidR="00B8453E" w14:paraId="47D54EA6" w14:textId="77777777" w:rsidTr="00B8453E">
        <w:tc>
          <w:tcPr>
            <w:tcW w:w="4508" w:type="dxa"/>
          </w:tcPr>
          <w:p w14:paraId="7CB13DB8" w14:textId="77777777" w:rsidR="00B8453E" w:rsidRDefault="00B8453E" w:rsidP="001D030A">
            <w:pPr>
              <w:spacing w:before="120" w:after="120"/>
            </w:pPr>
            <w:r>
              <w:t xml:space="preserve">• Occurs 2-8 days after vaccination (higher risk in first time vaccinees) </w:t>
            </w:r>
          </w:p>
          <w:p w14:paraId="419F37D1" w14:textId="77777777" w:rsidR="00B8453E" w:rsidRDefault="00B8453E" w:rsidP="001D030A">
            <w:pPr>
              <w:spacing w:before="120" w:after="120"/>
            </w:pPr>
            <w:r>
              <w:t xml:space="preserve">• Clinical features: </w:t>
            </w:r>
          </w:p>
          <w:p w14:paraId="20A87C3C" w14:textId="194D017F" w:rsidR="00B8453E" w:rsidRDefault="00B8453E" w:rsidP="001D030A">
            <w:pPr>
              <w:pStyle w:val="ListParagraph"/>
              <w:numPr>
                <w:ilvl w:val="1"/>
                <w:numId w:val="10"/>
              </w:numPr>
              <w:spacing w:before="120" w:after="120"/>
              <w:ind w:left="447"/>
            </w:pPr>
            <w:r>
              <w:t xml:space="preserve">Fever, malaise, headache, and myalgia that progress to hepatitis, hypotension and multi-organ failure </w:t>
            </w:r>
          </w:p>
          <w:p w14:paraId="3838FF67" w14:textId="256623C1" w:rsidR="00B8453E" w:rsidRDefault="00B8453E" w:rsidP="001D030A">
            <w:pPr>
              <w:pStyle w:val="ListParagraph"/>
              <w:numPr>
                <w:ilvl w:val="1"/>
                <w:numId w:val="10"/>
              </w:numPr>
              <w:spacing w:before="120" w:after="120"/>
              <w:ind w:left="447"/>
            </w:pPr>
            <w:r>
              <w:t xml:space="preserve">Mortality risk: &gt;50% </w:t>
            </w:r>
          </w:p>
          <w:p w14:paraId="33FD60C6" w14:textId="7AB2CB95" w:rsidR="00B8453E" w:rsidRDefault="00B8453E" w:rsidP="001D030A">
            <w:pPr>
              <w:spacing w:before="120" w:after="120"/>
              <w:rPr>
                <w:b/>
                <w:bCs/>
              </w:rPr>
            </w:pPr>
            <w:r>
              <w:t xml:space="preserve">• Risk: 0.3/100,000 but increases to 1.2/100,000 in those &gt;60 </w:t>
            </w:r>
            <w:proofErr w:type="spellStart"/>
            <w:r>
              <w:t>yrs</w:t>
            </w:r>
            <w:proofErr w:type="spellEnd"/>
            <w:r>
              <w:t xml:space="preserve"> old</w:t>
            </w:r>
          </w:p>
        </w:tc>
        <w:tc>
          <w:tcPr>
            <w:tcW w:w="4508" w:type="dxa"/>
          </w:tcPr>
          <w:p w14:paraId="1042AA7B" w14:textId="77777777" w:rsidR="00B8453E" w:rsidRDefault="00B8453E" w:rsidP="001D030A">
            <w:pPr>
              <w:spacing w:before="120" w:after="120"/>
            </w:pPr>
            <w:r>
              <w:t xml:space="preserve">• Occurs 4-23 days after vaccination (higher risk in first time vaccinees) </w:t>
            </w:r>
          </w:p>
          <w:p w14:paraId="6989650F" w14:textId="77777777" w:rsidR="00B8453E" w:rsidRDefault="00B8453E" w:rsidP="001D030A">
            <w:pPr>
              <w:spacing w:before="120" w:after="120"/>
            </w:pPr>
            <w:r>
              <w:t xml:space="preserve">• Clinical features: </w:t>
            </w:r>
          </w:p>
          <w:p w14:paraId="59899334" w14:textId="63F00318" w:rsidR="00B8453E" w:rsidRDefault="00B8453E" w:rsidP="001D030A">
            <w:pPr>
              <w:pStyle w:val="ListParagraph"/>
              <w:numPr>
                <w:ilvl w:val="1"/>
                <w:numId w:val="9"/>
              </w:numPr>
              <w:spacing w:before="120" w:after="120"/>
              <w:ind w:left="343" w:hanging="283"/>
            </w:pPr>
            <w:r>
              <w:t xml:space="preserve">fever and headache that can progress to encephalitis or an autoimmune demyelinating disease with peripheral or central nervous involvement </w:t>
            </w:r>
          </w:p>
          <w:p w14:paraId="0D9D15D5" w14:textId="1F1DBCB5" w:rsidR="00B8453E" w:rsidRDefault="00B8453E" w:rsidP="001D030A">
            <w:pPr>
              <w:pStyle w:val="ListParagraph"/>
              <w:numPr>
                <w:ilvl w:val="1"/>
                <w:numId w:val="9"/>
              </w:numPr>
              <w:spacing w:before="120" w:after="120"/>
              <w:ind w:left="343" w:hanging="283"/>
            </w:pPr>
            <w:r>
              <w:t xml:space="preserve">Most patients will completely recover (60 </w:t>
            </w:r>
            <w:proofErr w:type="spellStart"/>
            <w:r>
              <w:t>yrs</w:t>
            </w:r>
            <w:proofErr w:type="spellEnd"/>
            <w:r>
              <w:t xml:space="preserve"> old</w:t>
            </w:r>
          </w:p>
          <w:p w14:paraId="30DD3FEF" w14:textId="77777777" w:rsidR="00B8453E" w:rsidRPr="00B8453E" w:rsidRDefault="00B8453E" w:rsidP="001D030A">
            <w:pPr>
              <w:spacing w:before="120" w:after="120"/>
            </w:pPr>
            <w:r w:rsidRPr="00B8453E">
              <w:rPr>
                <w:b/>
                <w:bCs/>
              </w:rPr>
              <w:t xml:space="preserve">• </w:t>
            </w:r>
            <w:r w:rsidRPr="00B8453E">
              <w:t>Risk: 0.8/100,000 but increases to</w:t>
            </w:r>
          </w:p>
          <w:p w14:paraId="1A764F85" w14:textId="32EA83EC" w:rsidR="00B8453E" w:rsidRDefault="00B8453E" w:rsidP="001D030A">
            <w:pPr>
              <w:spacing w:before="120" w:after="120"/>
              <w:rPr>
                <w:b/>
                <w:bCs/>
              </w:rPr>
            </w:pPr>
            <w:r w:rsidRPr="00B8453E">
              <w:t xml:space="preserve">2.2/100,000 in those &gt;60 </w:t>
            </w:r>
            <w:proofErr w:type="spellStart"/>
            <w:r w:rsidRPr="00B8453E">
              <w:t>yrs</w:t>
            </w:r>
            <w:proofErr w:type="spellEnd"/>
            <w:r w:rsidRPr="00B8453E">
              <w:t xml:space="preserve"> old</w:t>
            </w:r>
          </w:p>
        </w:tc>
      </w:tr>
    </w:tbl>
    <w:p w14:paraId="7AED0574" w14:textId="6B9F20CA" w:rsidR="00B8453E" w:rsidRDefault="00B8453E" w:rsidP="00B8453E">
      <w:pPr>
        <w:rPr>
          <w:b/>
          <w:bCs/>
        </w:rPr>
      </w:pPr>
    </w:p>
    <w:p w14:paraId="52B9D1CE" w14:textId="012F48DA" w:rsidR="00B8453E" w:rsidRDefault="00B8453E" w:rsidP="00B8453E">
      <w:pPr>
        <w:rPr>
          <w:b/>
          <w:bCs/>
        </w:rPr>
      </w:pPr>
      <w:r w:rsidRPr="00B8453E">
        <w:rPr>
          <w:b/>
          <w:bCs/>
        </w:rPr>
        <w:t>Interrupted</w:t>
      </w:r>
      <w:r>
        <w:rPr>
          <w:b/>
          <w:bCs/>
        </w:rPr>
        <w:t xml:space="preserve"> </w:t>
      </w:r>
      <w:r w:rsidRPr="00B8453E">
        <w:rPr>
          <w:b/>
          <w:bCs/>
        </w:rPr>
        <w:t>or</w:t>
      </w:r>
      <w:r>
        <w:rPr>
          <w:b/>
          <w:bCs/>
        </w:rPr>
        <w:t xml:space="preserve"> </w:t>
      </w:r>
      <w:r w:rsidRPr="00B8453E">
        <w:rPr>
          <w:b/>
          <w:bCs/>
        </w:rPr>
        <w:t>delayed doses</w:t>
      </w:r>
    </w:p>
    <w:p w14:paraId="0E0A8DCB" w14:textId="4017CC31" w:rsidR="00B8453E" w:rsidRPr="00B8453E" w:rsidRDefault="00C4769A" w:rsidP="00B8453E">
      <w:pPr>
        <w:rPr>
          <w:b/>
          <w:bCs/>
        </w:rPr>
      </w:pPr>
      <w:r>
        <w:rPr>
          <w:noProof/>
          <w:lang w:eastAsia="en-MY"/>
        </w:rPr>
        <w:drawing>
          <wp:inline distT="0" distB="0" distL="0" distR="0" wp14:anchorId="6C0157D4" wp14:editId="664CB9E8">
            <wp:extent cx="5752883" cy="3571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75" t="22159" r="14580" b="18407"/>
                    <a:stretch/>
                  </pic:blipFill>
                  <pic:spPr bwMode="auto">
                    <a:xfrm>
                      <a:off x="0" y="0"/>
                      <a:ext cx="5768454" cy="3581542"/>
                    </a:xfrm>
                    <a:prstGeom prst="rect">
                      <a:avLst/>
                    </a:prstGeom>
                    <a:ln>
                      <a:noFill/>
                    </a:ln>
                    <a:extLst>
                      <a:ext uri="{53640926-AAD7-44D8-BBD7-CCE9431645EC}">
                        <a14:shadowObscured xmlns:a14="http://schemas.microsoft.com/office/drawing/2010/main"/>
                      </a:ext>
                    </a:extLst>
                  </pic:spPr>
                </pic:pic>
              </a:graphicData>
            </a:graphic>
          </wp:inline>
        </w:drawing>
      </w:r>
    </w:p>
    <w:p w14:paraId="2CD2B752" w14:textId="1DEC9114" w:rsidR="001831C2" w:rsidRPr="001831C2" w:rsidRDefault="001831C2" w:rsidP="001831C2">
      <w:pPr>
        <w:rPr>
          <w:b/>
          <w:bCs/>
        </w:rPr>
      </w:pPr>
      <w:r w:rsidRPr="001831C2">
        <w:rPr>
          <w:b/>
          <w:bCs/>
        </w:rPr>
        <w:lastRenderedPageBreak/>
        <w:cr/>
      </w:r>
      <w:r w:rsidR="004878E7" w:rsidRPr="004878E7">
        <w:rPr>
          <w:noProof/>
          <w:lang w:eastAsia="en-MY"/>
        </w:rPr>
        <w:drawing>
          <wp:inline distT="0" distB="0" distL="0" distR="0" wp14:anchorId="17867C84" wp14:editId="6DB6ED0D">
            <wp:extent cx="5724525" cy="3634898"/>
            <wp:effectExtent l="0" t="0" r="0" b="3810"/>
            <wp:docPr id="6" name="Picture 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10;&#10;Description automatically generated"/>
                    <pic:cNvPicPr/>
                  </pic:nvPicPr>
                  <pic:blipFill rotWithShape="1">
                    <a:blip r:embed="rId10"/>
                    <a:srcRect l="30246" t="24227" r="15577" b="14615"/>
                    <a:stretch/>
                  </pic:blipFill>
                  <pic:spPr bwMode="auto">
                    <a:xfrm>
                      <a:off x="0" y="0"/>
                      <a:ext cx="5739848" cy="3644627"/>
                    </a:xfrm>
                    <a:prstGeom prst="rect">
                      <a:avLst/>
                    </a:prstGeom>
                    <a:ln>
                      <a:noFill/>
                    </a:ln>
                    <a:extLst>
                      <a:ext uri="{53640926-AAD7-44D8-BBD7-CCE9431645EC}">
                        <a14:shadowObscured xmlns:a14="http://schemas.microsoft.com/office/drawing/2010/main"/>
                      </a:ext>
                    </a:extLst>
                  </pic:spPr>
                </pic:pic>
              </a:graphicData>
            </a:graphic>
          </wp:inline>
        </w:drawing>
      </w:r>
    </w:p>
    <w:p w14:paraId="179C2481" w14:textId="3E8A7940" w:rsidR="001831C2" w:rsidRDefault="004878E7" w:rsidP="001831C2">
      <w:pPr>
        <w:rPr>
          <w:b/>
          <w:bCs/>
        </w:rPr>
      </w:pPr>
      <w:r w:rsidRPr="004878E7">
        <w:rPr>
          <w:b/>
          <w:bCs/>
        </w:rPr>
        <w:t>General risks of vaccinations:</w:t>
      </w:r>
    </w:p>
    <w:p w14:paraId="3912C040" w14:textId="77777777" w:rsidR="004878E7" w:rsidRDefault="004878E7" w:rsidP="001831C2">
      <w:r>
        <w:t xml:space="preserve">• Anaphylaxis 1/1 million </w:t>
      </w:r>
    </w:p>
    <w:p w14:paraId="2C76680D" w14:textId="77777777" w:rsidR="004878E7" w:rsidRDefault="004878E7" w:rsidP="001831C2">
      <w:r>
        <w:t xml:space="preserve">• Low grade fever/flu-like symptoms next 48-72 hours </w:t>
      </w:r>
    </w:p>
    <w:p w14:paraId="615A578D" w14:textId="62280938" w:rsidR="004878E7" w:rsidRDefault="004878E7" w:rsidP="001831C2">
      <w:r>
        <w:t>• Local reactions e.g., pain, swelling or erythema over injection site</w:t>
      </w:r>
    </w:p>
    <w:p w14:paraId="34F69ED5" w14:textId="77777777" w:rsidR="004878E7" w:rsidRDefault="004878E7" w:rsidP="001831C2"/>
    <w:p w14:paraId="086B64F6" w14:textId="1A4FA734" w:rsidR="004878E7" w:rsidRDefault="004878E7" w:rsidP="001831C2">
      <w:pPr>
        <w:rPr>
          <w:b/>
          <w:bCs/>
        </w:rPr>
      </w:pPr>
      <w:r w:rsidRPr="004878E7">
        <w:rPr>
          <w:b/>
          <w:bCs/>
        </w:rPr>
        <w:t>For ALL live vaccines:</w:t>
      </w:r>
    </w:p>
    <w:p w14:paraId="28CAE16F" w14:textId="77777777" w:rsidR="004878E7" w:rsidRDefault="004878E7" w:rsidP="001831C2">
      <w:r>
        <w:t xml:space="preserve">• Female patients must avoid pregnancy for up to 4 weeks post vaccination </w:t>
      </w:r>
    </w:p>
    <w:p w14:paraId="05EA7FB5" w14:textId="368CF7F6" w:rsidR="004878E7" w:rsidRDefault="004878E7" w:rsidP="001831C2">
      <w:r>
        <w:t>• Can be either given together at the same time or at least 28 days apart</w:t>
      </w:r>
    </w:p>
    <w:p w14:paraId="7F997FF7" w14:textId="402BCAD3" w:rsidR="004878E7" w:rsidRPr="004878E7" w:rsidRDefault="004878E7" w:rsidP="001831C2">
      <w:pPr>
        <w:rPr>
          <w:b/>
          <w:bCs/>
        </w:rPr>
      </w:pPr>
      <w:r w:rsidRPr="004878E7">
        <w:rPr>
          <w:b/>
          <w:bCs/>
        </w:rPr>
        <w:t>For YF and JE (live) vaccines:</w:t>
      </w:r>
    </w:p>
    <w:p w14:paraId="7413577C" w14:textId="59116804" w:rsidR="004878E7" w:rsidRDefault="004878E7" w:rsidP="004564BF">
      <w:r>
        <w:t>• Breastfeeding is contraindicated</w:t>
      </w:r>
    </w:p>
    <w:p w14:paraId="7651D8DD" w14:textId="77777777" w:rsidR="004878E7" w:rsidRPr="004878E7" w:rsidRDefault="004878E7" w:rsidP="004564BF">
      <w:pPr>
        <w:rPr>
          <w:b/>
          <w:bCs/>
        </w:rPr>
      </w:pPr>
      <w:r w:rsidRPr="004878E7">
        <w:rPr>
          <w:b/>
          <w:bCs/>
        </w:rPr>
        <w:t xml:space="preserve">Malaria prevention: </w:t>
      </w:r>
    </w:p>
    <w:p w14:paraId="636C3994" w14:textId="771DEEE1" w:rsidR="004878E7" w:rsidRDefault="000F2F08" w:rsidP="000F2F08">
      <w:pPr>
        <w:pStyle w:val="ListParagraph"/>
        <w:numPr>
          <w:ilvl w:val="0"/>
          <w:numId w:val="28"/>
        </w:numPr>
      </w:pPr>
      <w:r>
        <w:t>C</w:t>
      </w:r>
      <w:r w:rsidR="004878E7">
        <w:t>hemoprophylaxis + mosquito avoidance measures</w:t>
      </w:r>
    </w:p>
    <w:p w14:paraId="4B4ECAEB" w14:textId="7975DB28" w:rsidR="004878E7" w:rsidRDefault="004878E7" w:rsidP="000F2F08">
      <w:pPr>
        <w:pStyle w:val="ListParagraph"/>
        <w:numPr>
          <w:ilvl w:val="0"/>
          <w:numId w:val="28"/>
        </w:numPr>
      </w:pPr>
      <w:r>
        <w:t>Malaria chemoprophylaxis is highly efficacious but not 100% effective</w:t>
      </w:r>
    </w:p>
    <w:p w14:paraId="5718985D" w14:textId="77777777" w:rsidR="004878E7" w:rsidRDefault="004878E7" w:rsidP="000F2F08">
      <w:pPr>
        <w:pStyle w:val="ListParagraph"/>
        <w:numPr>
          <w:ilvl w:val="0"/>
          <w:numId w:val="28"/>
        </w:numPr>
      </w:pPr>
      <w:r>
        <w:t>Mosquito avoidance measures:</w:t>
      </w:r>
    </w:p>
    <w:p w14:paraId="6599FDF3" w14:textId="1E34E5F6" w:rsidR="004878E7" w:rsidRDefault="004878E7" w:rsidP="004878E7">
      <w:pPr>
        <w:pStyle w:val="ListParagraph"/>
        <w:numPr>
          <w:ilvl w:val="0"/>
          <w:numId w:val="11"/>
        </w:numPr>
      </w:pPr>
      <w:r>
        <w:t>remain in well-screened areas and sleep under mosquito nets</w:t>
      </w:r>
    </w:p>
    <w:p w14:paraId="09D8AEDC" w14:textId="6E66DBD7" w:rsidR="004878E7" w:rsidRDefault="004878E7" w:rsidP="004878E7">
      <w:pPr>
        <w:pStyle w:val="ListParagraph"/>
        <w:numPr>
          <w:ilvl w:val="0"/>
          <w:numId w:val="11"/>
        </w:numPr>
      </w:pPr>
      <w:r>
        <w:t>use an effective insecticide spray in living and sleeping areas during evening and night-time hours</w:t>
      </w:r>
    </w:p>
    <w:p w14:paraId="58B8E9CA" w14:textId="7B0CC043" w:rsidR="004878E7" w:rsidRDefault="004878E7" w:rsidP="004878E7">
      <w:pPr>
        <w:pStyle w:val="ListParagraph"/>
        <w:numPr>
          <w:ilvl w:val="0"/>
          <w:numId w:val="11"/>
        </w:numPr>
      </w:pPr>
      <w:r>
        <w:t>wear clothes that cover most of the body.</w:t>
      </w:r>
    </w:p>
    <w:p w14:paraId="654E27B6" w14:textId="231B5B20" w:rsidR="004878E7" w:rsidRDefault="004878E7" w:rsidP="000F2F08">
      <w:pPr>
        <w:pStyle w:val="ListParagraph"/>
        <w:numPr>
          <w:ilvl w:val="0"/>
          <w:numId w:val="29"/>
        </w:numPr>
      </w:pPr>
      <w:r>
        <w:t>All travellers should use an effective mosquito repellent, such as those that contain DEET.</w:t>
      </w:r>
    </w:p>
    <w:p w14:paraId="0256694E" w14:textId="7F29D8F4" w:rsidR="004878E7" w:rsidRDefault="004878E7" w:rsidP="004878E7">
      <w:pPr>
        <w:pStyle w:val="ListParagraph"/>
        <w:numPr>
          <w:ilvl w:val="0"/>
          <w:numId w:val="12"/>
        </w:numPr>
      </w:pPr>
      <w:r>
        <w:t>Repellents should be applied to exposed parts of the skin</w:t>
      </w:r>
    </w:p>
    <w:p w14:paraId="3965929B" w14:textId="1E461F3B" w:rsidR="004878E7" w:rsidRDefault="004878E7" w:rsidP="004878E7">
      <w:pPr>
        <w:pStyle w:val="ListParagraph"/>
        <w:numPr>
          <w:ilvl w:val="0"/>
          <w:numId w:val="12"/>
        </w:numPr>
      </w:pPr>
      <w:r>
        <w:t>If wearing sunscreen, sunscreen should be applied first and insect repellent second</w:t>
      </w:r>
    </w:p>
    <w:p w14:paraId="1E29E626" w14:textId="0328DC73" w:rsidR="004878E7" w:rsidRDefault="004878E7" w:rsidP="004564BF">
      <w:r>
        <w:lastRenderedPageBreak/>
        <w:t>“Anopheles mosquitoes feed at night: transmission occurs primarily during dusk and dawn”</w:t>
      </w:r>
    </w:p>
    <w:tbl>
      <w:tblPr>
        <w:tblStyle w:val="TableGrid"/>
        <w:tblW w:w="0" w:type="auto"/>
        <w:tblLook w:val="04A0" w:firstRow="1" w:lastRow="0" w:firstColumn="1" w:lastColumn="0" w:noHBand="0" w:noVBand="1"/>
      </w:tblPr>
      <w:tblGrid>
        <w:gridCol w:w="3005"/>
        <w:gridCol w:w="3005"/>
        <w:gridCol w:w="3006"/>
      </w:tblGrid>
      <w:tr w:rsidR="004878E7" w14:paraId="7540F799" w14:textId="77777777" w:rsidTr="004878E7">
        <w:tc>
          <w:tcPr>
            <w:tcW w:w="3005" w:type="dxa"/>
          </w:tcPr>
          <w:p w14:paraId="42B0FF4B" w14:textId="3F1FC6AD" w:rsidR="004878E7" w:rsidRPr="004878E7" w:rsidRDefault="004878E7" w:rsidP="004878E7">
            <w:pPr>
              <w:spacing w:before="120" w:after="120"/>
              <w:jc w:val="center"/>
              <w:rPr>
                <w:b/>
                <w:bCs/>
              </w:rPr>
            </w:pPr>
            <w:proofErr w:type="spellStart"/>
            <w:r w:rsidRPr="004878E7">
              <w:rPr>
                <w:b/>
                <w:bCs/>
              </w:rPr>
              <w:t>Malarone</w:t>
            </w:r>
            <w:proofErr w:type="spellEnd"/>
          </w:p>
        </w:tc>
        <w:tc>
          <w:tcPr>
            <w:tcW w:w="3005" w:type="dxa"/>
          </w:tcPr>
          <w:p w14:paraId="1B3EBA76" w14:textId="4C926BD0" w:rsidR="004878E7" w:rsidRPr="004878E7" w:rsidRDefault="004878E7" w:rsidP="004878E7">
            <w:pPr>
              <w:spacing w:before="120" w:after="120"/>
              <w:jc w:val="center"/>
              <w:rPr>
                <w:b/>
                <w:bCs/>
              </w:rPr>
            </w:pPr>
            <w:r w:rsidRPr="004878E7">
              <w:rPr>
                <w:b/>
                <w:bCs/>
              </w:rPr>
              <w:t>Doxycycline</w:t>
            </w:r>
          </w:p>
        </w:tc>
        <w:tc>
          <w:tcPr>
            <w:tcW w:w="3006" w:type="dxa"/>
          </w:tcPr>
          <w:p w14:paraId="50840F04" w14:textId="4B4B2420" w:rsidR="004878E7" w:rsidRPr="004878E7" w:rsidRDefault="004878E7" w:rsidP="004878E7">
            <w:pPr>
              <w:spacing w:before="120" w:after="120"/>
              <w:jc w:val="center"/>
              <w:rPr>
                <w:b/>
                <w:bCs/>
              </w:rPr>
            </w:pPr>
            <w:r w:rsidRPr="004878E7">
              <w:rPr>
                <w:b/>
                <w:bCs/>
              </w:rPr>
              <w:t>Mefloquine</w:t>
            </w:r>
          </w:p>
        </w:tc>
      </w:tr>
      <w:tr w:rsidR="004878E7" w14:paraId="57413F0E" w14:textId="77777777" w:rsidTr="004878E7">
        <w:tc>
          <w:tcPr>
            <w:tcW w:w="3005" w:type="dxa"/>
          </w:tcPr>
          <w:p w14:paraId="271E8FD9" w14:textId="7AF6B2F4" w:rsidR="004878E7" w:rsidRDefault="004878E7" w:rsidP="004878E7">
            <w:pPr>
              <w:pStyle w:val="ListParagraph"/>
              <w:numPr>
                <w:ilvl w:val="0"/>
                <w:numId w:val="13"/>
              </w:numPr>
              <w:spacing w:before="120" w:after="120"/>
              <w:ind w:left="447"/>
            </w:pPr>
            <w:r>
              <w:t>Start 1-2 days before</w:t>
            </w:r>
          </w:p>
          <w:p w14:paraId="5A815138" w14:textId="77777777" w:rsidR="004878E7" w:rsidRDefault="004878E7" w:rsidP="004878E7">
            <w:pPr>
              <w:pStyle w:val="ListParagraph"/>
              <w:spacing w:before="120" w:after="120"/>
              <w:ind w:left="447"/>
            </w:pPr>
            <w:r>
              <w:t>travel, continue during</w:t>
            </w:r>
          </w:p>
          <w:p w14:paraId="2E15C5EF" w14:textId="77777777" w:rsidR="004878E7" w:rsidRDefault="004878E7" w:rsidP="004878E7">
            <w:pPr>
              <w:pStyle w:val="ListParagraph"/>
              <w:spacing w:before="120" w:after="120"/>
              <w:ind w:left="447"/>
            </w:pPr>
            <w:r>
              <w:t>travel and for 7 days</w:t>
            </w:r>
          </w:p>
          <w:p w14:paraId="14572D94" w14:textId="77777777" w:rsidR="004878E7" w:rsidRDefault="004878E7" w:rsidP="004878E7">
            <w:pPr>
              <w:pStyle w:val="ListParagraph"/>
              <w:spacing w:before="120" w:after="120"/>
              <w:ind w:left="447"/>
            </w:pPr>
            <w:r>
              <w:t>after leaving endemic</w:t>
            </w:r>
          </w:p>
          <w:p w14:paraId="6F7C52BE" w14:textId="77777777" w:rsidR="004878E7" w:rsidRDefault="004878E7" w:rsidP="004878E7">
            <w:pPr>
              <w:pStyle w:val="ListParagraph"/>
              <w:spacing w:before="120" w:after="120"/>
              <w:ind w:left="447"/>
            </w:pPr>
            <w:r>
              <w:t>area: good for short</w:t>
            </w:r>
          </w:p>
          <w:p w14:paraId="0F7F23E9" w14:textId="77777777" w:rsidR="004878E7" w:rsidRDefault="004878E7" w:rsidP="004878E7">
            <w:pPr>
              <w:pStyle w:val="ListParagraph"/>
              <w:spacing w:before="120" w:after="120"/>
              <w:ind w:left="447"/>
            </w:pPr>
            <w:r>
              <w:t>business trips</w:t>
            </w:r>
          </w:p>
          <w:p w14:paraId="1B914FE1" w14:textId="653C39CB" w:rsidR="004878E7" w:rsidRDefault="004878E7" w:rsidP="004878E7">
            <w:pPr>
              <w:pStyle w:val="ListParagraph"/>
              <w:numPr>
                <w:ilvl w:val="0"/>
                <w:numId w:val="13"/>
              </w:numPr>
              <w:spacing w:before="120" w:after="120"/>
              <w:ind w:left="447"/>
            </w:pPr>
            <w:r>
              <w:t>Well tolerated, common</w:t>
            </w:r>
          </w:p>
          <w:p w14:paraId="30B220FD" w14:textId="77777777" w:rsidR="004878E7" w:rsidRDefault="004878E7" w:rsidP="004878E7">
            <w:pPr>
              <w:pStyle w:val="ListParagraph"/>
              <w:numPr>
                <w:ilvl w:val="0"/>
                <w:numId w:val="13"/>
              </w:numPr>
              <w:spacing w:before="120" w:after="120"/>
              <w:ind w:left="447"/>
            </w:pPr>
            <w:r>
              <w:t>S/E: N&amp;V</w:t>
            </w:r>
          </w:p>
          <w:p w14:paraId="3CA850DE" w14:textId="44BE2A74" w:rsidR="004878E7" w:rsidRDefault="004878E7" w:rsidP="004878E7">
            <w:pPr>
              <w:pStyle w:val="ListParagraph"/>
              <w:numPr>
                <w:ilvl w:val="0"/>
                <w:numId w:val="13"/>
              </w:numPr>
              <w:spacing w:before="120" w:after="120"/>
              <w:ind w:left="447"/>
              <w:jc w:val="both"/>
            </w:pPr>
            <w:r>
              <w:t>C/I: severe renal</w:t>
            </w:r>
          </w:p>
          <w:p w14:paraId="3BAFF972" w14:textId="77777777" w:rsidR="004878E7" w:rsidRDefault="004878E7" w:rsidP="004878E7">
            <w:pPr>
              <w:pStyle w:val="ListParagraph"/>
              <w:spacing w:before="120" w:after="120"/>
              <w:ind w:left="447"/>
            </w:pPr>
            <w:r>
              <w:t>impairment, pregnancy</w:t>
            </w:r>
          </w:p>
          <w:p w14:paraId="58679F0B" w14:textId="6F08B260" w:rsidR="004878E7" w:rsidRDefault="004878E7" w:rsidP="004878E7">
            <w:pPr>
              <w:pStyle w:val="ListParagraph"/>
              <w:spacing w:before="120" w:after="120"/>
              <w:ind w:left="447"/>
            </w:pPr>
          </w:p>
        </w:tc>
        <w:tc>
          <w:tcPr>
            <w:tcW w:w="3005" w:type="dxa"/>
          </w:tcPr>
          <w:p w14:paraId="0B286905" w14:textId="268F07EE" w:rsidR="004878E7" w:rsidRDefault="004878E7" w:rsidP="004878E7">
            <w:pPr>
              <w:pStyle w:val="ListParagraph"/>
              <w:numPr>
                <w:ilvl w:val="0"/>
                <w:numId w:val="13"/>
              </w:numPr>
              <w:spacing w:before="120" w:after="120"/>
              <w:ind w:left="425"/>
            </w:pPr>
            <w:r>
              <w:t>Start 1-2 days before</w:t>
            </w:r>
          </w:p>
          <w:p w14:paraId="2851AB40" w14:textId="77777777" w:rsidR="004878E7" w:rsidRDefault="004878E7" w:rsidP="004878E7">
            <w:pPr>
              <w:pStyle w:val="ListParagraph"/>
              <w:spacing w:before="120" w:after="120"/>
              <w:ind w:left="425"/>
            </w:pPr>
            <w:r>
              <w:t>travel, continue during</w:t>
            </w:r>
          </w:p>
          <w:p w14:paraId="60238632" w14:textId="77777777" w:rsidR="004878E7" w:rsidRDefault="004878E7" w:rsidP="004878E7">
            <w:pPr>
              <w:pStyle w:val="ListParagraph"/>
              <w:spacing w:before="120" w:after="120"/>
              <w:ind w:left="425"/>
            </w:pPr>
            <w:r>
              <w:t>travel and for 28 days</w:t>
            </w:r>
          </w:p>
          <w:p w14:paraId="4DE02519" w14:textId="77777777" w:rsidR="004878E7" w:rsidRDefault="004878E7" w:rsidP="004878E7">
            <w:pPr>
              <w:pStyle w:val="ListParagraph"/>
              <w:spacing w:before="120" w:after="120"/>
              <w:ind w:left="425"/>
            </w:pPr>
            <w:r>
              <w:t>after leaving endemic</w:t>
            </w:r>
          </w:p>
          <w:p w14:paraId="2AFC105E" w14:textId="77777777" w:rsidR="004878E7" w:rsidRDefault="004878E7" w:rsidP="004878E7">
            <w:pPr>
              <w:pStyle w:val="ListParagraph"/>
              <w:spacing w:before="120" w:after="120"/>
              <w:ind w:left="425"/>
            </w:pPr>
            <w:r>
              <w:t>area</w:t>
            </w:r>
          </w:p>
          <w:p w14:paraId="230CA949" w14:textId="299308BC" w:rsidR="004878E7" w:rsidRDefault="004878E7" w:rsidP="004878E7">
            <w:pPr>
              <w:pStyle w:val="ListParagraph"/>
              <w:numPr>
                <w:ilvl w:val="0"/>
                <w:numId w:val="13"/>
              </w:numPr>
              <w:spacing w:before="120" w:after="120"/>
              <w:ind w:left="425"/>
            </w:pPr>
            <w:r>
              <w:t>Common S/E:</w:t>
            </w:r>
          </w:p>
          <w:p w14:paraId="37C725C5" w14:textId="77777777" w:rsidR="004878E7" w:rsidRDefault="004878E7" w:rsidP="004878E7">
            <w:pPr>
              <w:pStyle w:val="ListParagraph"/>
              <w:spacing w:before="120" w:after="120"/>
              <w:ind w:left="425"/>
            </w:pPr>
            <w:r>
              <w:t>photosensitivity, GI upset,</w:t>
            </w:r>
          </w:p>
          <w:p w14:paraId="6E00BEA5" w14:textId="77777777" w:rsidR="004878E7" w:rsidRDefault="004878E7" w:rsidP="004878E7">
            <w:pPr>
              <w:pStyle w:val="ListParagraph"/>
              <w:spacing w:before="120" w:after="120"/>
              <w:ind w:left="425"/>
            </w:pPr>
            <w:r>
              <w:t>vaginal yeast infections</w:t>
            </w:r>
          </w:p>
          <w:p w14:paraId="1A4D4995" w14:textId="604C4683" w:rsidR="004878E7" w:rsidRDefault="004878E7" w:rsidP="004878E7">
            <w:pPr>
              <w:pStyle w:val="ListParagraph"/>
              <w:numPr>
                <w:ilvl w:val="0"/>
                <w:numId w:val="13"/>
              </w:numPr>
              <w:spacing w:before="120" w:after="120"/>
              <w:ind w:left="425"/>
            </w:pPr>
            <w:r>
              <w:t>C/I: pregnancy</w:t>
            </w:r>
          </w:p>
        </w:tc>
        <w:tc>
          <w:tcPr>
            <w:tcW w:w="3006" w:type="dxa"/>
          </w:tcPr>
          <w:p w14:paraId="76C93C42" w14:textId="77777777" w:rsidR="004878E7" w:rsidRDefault="004878E7" w:rsidP="004878E7">
            <w:pPr>
              <w:pStyle w:val="ListParagraph"/>
              <w:numPr>
                <w:ilvl w:val="0"/>
                <w:numId w:val="13"/>
              </w:numPr>
              <w:spacing w:before="120" w:after="120"/>
              <w:ind w:left="402"/>
            </w:pPr>
            <w:r>
              <w:t xml:space="preserve">Start 1-2 weeks before travel, continue during travel and for 4 weeks after leaving endemic area </w:t>
            </w:r>
          </w:p>
          <w:p w14:paraId="7C1409B5" w14:textId="77777777" w:rsidR="004878E7" w:rsidRDefault="004878E7" w:rsidP="004878E7">
            <w:pPr>
              <w:pStyle w:val="ListParagraph"/>
              <w:numPr>
                <w:ilvl w:val="0"/>
                <w:numId w:val="13"/>
              </w:numPr>
              <w:spacing w:before="120" w:after="120"/>
              <w:ind w:left="402"/>
            </w:pPr>
            <w:r>
              <w:t xml:space="preserve">Common S/E: CNS (e.g. dizziness, insomnia), psychiatric </w:t>
            </w:r>
          </w:p>
          <w:p w14:paraId="220C91C7" w14:textId="58211AF5" w:rsidR="004878E7" w:rsidRDefault="004878E7" w:rsidP="004878E7">
            <w:pPr>
              <w:pStyle w:val="ListParagraph"/>
              <w:numPr>
                <w:ilvl w:val="0"/>
                <w:numId w:val="13"/>
              </w:numPr>
              <w:spacing w:before="120" w:after="120"/>
              <w:ind w:left="402"/>
            </w:pPr>
            <w:r>
              <w:t>C/I: cardiac conduction abnormalities, psychiatric conditions, seizures</w:t>
            </w:r>
          </w:p>
        </w:tc>
      </w:tr>
    </w:tbl>
    <w:p w14:paraId="519DDC3A" w14:textId="3BB4F3D8" w:rsidR="004878E7" w:rsidRDefault="004878E7" w:rsidP="004878E7">
      <w:r>
        <w:t xml:space="preserve">*Mefloquine-resistant </w:t>
      </w:r>
      <w:proofErr w:type="spellStart"/>
      <w:r>
        <w:t>P.falciparum</w:t>
      </w:r>
      <w:proofErr w:type="spellEnd"/>
      <w:r w:rsidR="002846A8">
        <w:t xml:space="preserve">: </w:t>
      </w:r>
      <w:r>
        <w:t>Borders of Thailand</w:t>
      </w:r>
      <w:r w:rsidR="000F2F08">
        <w:t xml:space="preserve">, </w:t>
      </w:r>
      <w:r>
        <w:t>Cambodia-Myanmar,</w:t>
      </w:r>
      <w:r w:rsidR="002846A8">
        <w:t xml:space="preserve"> </w:t>
      </w:r>
      <w:r>
        <w:t>Southern Vietnam</w:t>
      </w:r>
    </w:p>
    <w:p w14:paraId="049F7267" w14:textId="4E8049C4" w:rsidR="002846A8" w:rsidRDefault="002846A8" w:rsidP="004878E7"/>
    <w:p w14:paraId="6A560F88" w14:textId="22259D7F" w:rsidR="002846A8" w:rsidRPr="002846A8" w:rsidRDefault="000F2F08" w:rsidP="002846A8">
      <w:pPr>
        <w:rPr>
          <w:b/>
          <w:bCs/>
        </w:rPr>
      </w:pPr>
      <w:r w:rsidRPr="00FE3159">
        <w:rPr>
          <w:b/>
          <w:noProof/>
          <w:lang w:eastAsia="en-MY"/>
        </w:rPr>
        <w:drawing>
          <wp:anchor distT="0" distB="0" distL="114300" distR="114300" simplePos="0" relativeHeight="251659264" behindDoc="0" locked="0" layoutInCell="1" allowOverlap="1" wp14:anchorId="60F6B64A" wp14:editId="0482356B">
            <wp:simplePos x="0" y="0"/>
            <wp:positionH relativeFrom="margin">
              <wp:posOffset>3981450</wp:posOffset>
            </wp:positionH>
            <wp:positionV relativeFrom="margin">
              <wp:posOffset>4010025</wp:posOffset>
            </wp:positionV>
            <wp:extent cx="1457325" cy="1238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100" t="38258" r="51473" b="23484"/>
                    <a:stretch/>
                  </pic:blipFill>
                  <pic:spPr bwMode="auto">
                    <a:xfrm>
                      <a:off x="0" y="0"/>
                      <a:ext cx="1457325" cy="123825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2846A8" w:rsidRPr="002846A8">
        <w:rPr>
          <w:b/>
          <w:bCs/>
        </w:rPr>
        <w:t>Travelers’</w:t>
      </w:r>
      <w:proofErr w:type="spellEnd"/>
      <w:r w:rsidR="002846A8" w:rsidRPr="002846A8">
        <w:rPr>
          <w:b/>
          <w:bCs/>
        </w:rPr>
        <w:t xml:space="preserve"> diarrhoea</w:t>
      </w:r>
    </w:p>
    <w:p w14:paraId="1FDCA98B" w14:textId="192E5954" w:rsidR="002846A8" w:rsidRDefault="002846A8" w:rsidP="002846A8">
      <w:r>
        <w:t>• Most important predictor of risk: Travel destinations!</w:t>
      </w:r>
    </w:p>
    <w:p w14:paraId="76951617" w14:textId="79DD9852" w:rsidR="004878E7" w:rsidRPr="00FE3159" w:rsidRDefault="002846A8" w:rsidP="002846A8">
      <w:pPr>
        <w:rPr>
          <w:b/>
        </w:rPr>
      </w:pPr>
      <w:r>
        <w:t>• Recommendation: +/- Azithromycin x 3 days</w:t>
      </w:r>
      <w:r>
        <w:cr/>
      </w:r>
    </w:p>
    <w:p w14:paraId="2154A224" w14:textId="406960B6" w:rsidR="004878E7" w:rsidRDefault="004878E7" w:rsidP="004564BF"/>
    <w:p w14:paraId="1C424CB1" w14:textId="62893969" w:rsidR="00FE3159" w:rsidRDefault="00FE3159" w:rsidP="00FE3159">
      <w:r w:rsidRPr="00FE3159">
        <w:rPr>
          <w:b/>
        </w:rPr>
        <w:t>High altitude sickness</w:t>
      </w:r>
    </w:p>
    <w:p w14:paraId="22132839" w14:textId="38957903" w:rsidR="00FE3159" w:rsidRDefault="00FE3159" w:rsidP="00FE3159">
      <w:r>
        <w:t>• Consider prophylaxis in those ascending &gt;2500m/8000ft</w:t>
      </w:r>
    </w:p>
    <w:p w14:paraId="5AC4DA60" w14:textId="759F68E8" w:rsidR="00FE3159" w:rsidRDefault="00FE3159" w:rsidP="00FE3159">
      <w:r>
        <w:t>• Recommendation: Acetazolamide</w:t>
      </w:r>
    </w:p>
    <w:p w14:paraId="6449B963" w14:textId="4C8FFFBD" w:rsidR="004878E7" w:rsidRDefault="00FE3159" w:rsidP="00FE3159">
      <w:r>
        <w:t>• Best is to ascent slowly and descent if unwell</w:t>
      </w:r>
    </w:p>
    <w:p w14:paraId="5CD499DB" w14:textId="77777777" w:rsidR="00FE3159" w:rsidRDefault="00FE3159" w:rsidP="00FE3159"/>
    <w:p w14:paraId="773E86C4" w14:textId="77777777" w:rsidR="00FE3159" w:rsidRDefault="00FE3159" w:rsidP="00FE3159">
      <w:r>
        <w:t>Typical high-altitude destinations:</w:t>
      </w:r>
    </w:p>
    <w:p w14:paraId="34C50DEE" w14:textId="77777777" w:rsidR="00FE3159" w:rsidRDefault="00FE3159" w:rsidP="00FE3159">
      <w:r>
        <w:t>• Cusco (11,000 ft; 3,300 m)</w:t>
      </w:r>
    </w:p>
    <w:p w14:paraId="06B43FB4" w14:textId="77777777" w:rsidR="00FE3159" w:rsidRDefault="00FE3159" w:rsidP="00FE3159">
      <w:r>
        <w:t>• La Paz (12,000 ft; 3,640 m)</w:t>
      </w:r>
    </w:p>
    <w:p w14:paraId="30DAC3D5" w14:textId="335B9E4C" w:rsidR="00FE3159" w:rsidRDefault="00FE3159" w:rsidP="00FE3159">
      <w:r>
        <w:t>• Lhasa (12,100 ft; 3,650 m)</w:t>
      </w:r>
    </w:p>
    <w:p w14:paraId="53979C97" w14:textId="77777777" w:rsidR="00FE3159" w:rsidRDefault="00FE3159" w:rsidP="00FE3159">
      <w:r>
        <w:t>• Everest Base Camp (17,700 ft; 5,400 m)</w:t>
      </w:r>
    </w:p>
    <w:p w14:paraId="3AC00EAB" w14:textId="447BC0DD" w:rsidR="00140B39" w:rsidRDefault="00FE3159" w:rsidP="00FE3159">
      <w:r>
        <w:t>• Kilimanjaro (19,341 ft; 5,895 m)</w:t>
      </w:r>
    </w:p>
    <w:p w14:paraId="5AA2AED5" w14:textId="77777777" w:rsidR="00CA2996" w:rsidRPr="00CA2996" w:rsidRDefault="00CA2996" w:rsidP="00FE3159">
      <w:pPr>
        <w:rPr>
          <w:sz w:val="8"/>
          <w:szCs w:val="8"/>
        </w:rPr>
      </w:pPr>
    </w:p>
    <w:p w14:paraId="43831ACF" w14:textId="0D377B34" w:rsidR="004878E7" w:rsidRDefault="00FE3159" w:rsidP="004564BF">
      <w:pPr>
        <w:rPr>
          <w:b/>
        </w:rPr>
      </w:pPr>
      <w:r w:rsidRPr="00FE3159">
        <w:rPr>
          <w:b/>
        </w:rPr>
        <w:t>COVID-19</w:t>
      </w:r>
    </w:p>
    <w:p w14:paraId="47FCAB8A" w14:textId="77777777" w:rsidR="00FE3159" w:rsidRPr="00FE3159" w:rsidRDefault="00FE3159" w:rsidP="00FE3159">
      <w:pPr>
        <w:rPr>
          <w:b/>
        </w:rPr>
      </w:pPr>
      <w:r w:rsidRPr="00FE3159">
        <w:rPr>
          <w:b/>
        </w:rPr>
        <w:t>• Recommendations:</w:t>
      </w:r>
    </w:p>
    <w:p w14:paraId="1465C389" w14:textId="0DDE6AA9" w:rsidR="00FE3159" w:rsidRPr="00FE3159" w:rsidRDefault="00FE3159" w:rsidP="00FE3159">
      <w:pPr>
        <w:pStyle w:val="ListParagraph"/>
        <w:numPr>
          <w:ilvl w:val="0"/>
          <w:numId w:val="5"/>
        </w:numPr>
      </w:pPr>
      <w:r w:rsidRPr="00FE3159">
        <w:t>Ensure up-to-date (i.e., boosted) on COVID-19 vaccinations prior to travel</w:t>
      </w:r>
    </w:p>
    <w:p w14:paraId="08A7D6F7" w14:textId="1247FD33" w:rsidR="00FE3159" w:rsidRPr="00FE3159" w:rsidRDefault="00FE3159" w:rsidP="00FE3159">
      <w:pPr>
        <w:pStyle w:val="ListParagraph"/>
        <w:numPr>
          <w:ilvl w:val="0"/>
          <w:numId w:val="5"/>
        </w:numPr>
      </w:pPr>
      <w:r w:rsidRPr="00FE3159">
        <w:t>Those not up-to-date should avoid/delay non</w:t>
      </w:r>
      <w:r w:rsidR="000F2F08">
        <w:t>-</w:t>
      </w:r>
      <w:r w:rsidRPr="00FE3159">
        <w:t>essential travel</w:t>
      </w:r>
    </w:p>
    <w:p w14:paraId="157759A7" w14:textId="07D1F95B" w:rsidR="00FE3159" w:rsidRDefault="00FE3159" w:rsidP="00FE3159">
      <w:pPr>
        <w:pStyle w:val="ListParagraph"/>
        <w:numPr>
          <w:ilvl w:val="0"/>
          <w:numId w:val="5"/>
        </w:numPr>
      </w:pPr>
      <w:r w:rsidRPr="00FE3159">
        <w:t>Follow destination recommendations for masking and social distancing</w:t>
      </w:r>
    </w:p>
    <w:p w14:paraId="294B818E" w14:textId="77777777" w:rsidR="00761328" w:rsidRDefault="00761328" w:rsidP="00FE3159"/>
    <w:p w14:paraId="50B5F030" w14:textId="77777777" w:rsidR="00761328" w:rsidRPr="00761328" w:rsidRDefault="00761328" w:rsidP="00FE3159">
      <w:pPr>
        <w:rPr>
          <w:b/>
        </w:rPr>
      </w:pPr>
      <w:r w:rsidRPr="00761328">
        <w:rPr>
          <w:b/>
        </w:rPr>
        <w:t>CONCLUSION</w:t>
      </w:r>
    </w:p>
    <w:p w14:paraId="25FA0A3B" w14:textId="6ECC45D7" w:rsidR="00FE3159" w:rsidRDefault="00FE3159" w:rsidP="00FE3159">
      <w:r w:rsidRPr="00FE3159">
        <w:t>Travelling with medications:</w:t>
      </w:r>
    </w:p>
    <w:p w14:paraId="64CCDFFD" w14:textId="270929BE" w:rsidR="00FE3159" w:rsidRDefault="00FE3159" w:rsidP="000F2F08">
      <w:pPr>
        <w:pStyle w:val="ListParagraph"/>
        <w:numPr>
          <w:ilvl w:val="0"/>
          <w:numId w:val="15"/>
        </w:numPr>
      </w:pPr>
      <w:r>
        <w:t>carry all medications in their original containers with clear labels, including</w:t>
      </w:r>
      <w:r w:rsidR="000F2F08">
        <w:t xml:space="preserve"> </w:t>
      </w:r>
      <w:r>
        <w:t>patient name and dosing regimen</w:t>
      </w:r>
    </w:p>
    <w:p w14:paraId="22B9CB8C" w14:textId="7363E0F0" w:rsidR="00FE3159" w:rsidRDefault="00FE3159" w:rsidP="00FE3159">
      <w:pPr>
        <w:pStyle w:val="ListParagraph"/>
        <w:numPr>
          <w:ilvl w:val="0"/>
          <w:numId w:val="15"/>
        </w:numPr>
      </w:pPr>
      <w:r>
        <w:t>carry enough medication for duration of trip and an extra supply</w:t>
      </w:r>
    </w:p>
    <w:p w14:paraId="5DA97C92" w14:textId="59B947BB" w:rsidR="00FE3159" w:rsidRDefault="00FE3159" w:rsidP="00FE3159">
      <w:pPr>
        <w:pStyle w:val="ListParagraph"/>
        <w:numPr>
          <w:ilvl w:val="0"/>
          <w:numId w:val="15"/>
        </w:numPr>
      </w:pPr>
      <w:r>
        <w:t>carry medications in both hand-carry and checked-in luggage</w:t>
      </w:r>
    </w:p>
    <w:p w14:paraId="3401A42E" w14:textId="60A3B38C" w:rsidR="00FE3159" w:rsidRDefault="00FE3159" w:rsidP="00FE3159">
      <w:r w:rsidRPr="00FE3159">
        <w:t>General travel health kit</w:t>
      </w:r>
    </w:p>
    <w:p w14:paraId="032BE7B1" w14:textId="4CB15E38" w:rsidR="00FE3159" w:rsidRDefault="00FE3159" w:rsidP="00FE3159">
      <w:r w:rsidRPr="00FE3159">
        <w:t>Sun protection</w:t>
      </w:r>
    </w:p>
    <w:p w14:paraId="4B786874" w14:textId="5599EBB3" w:rsidR="00FE3159" w:rsidRDefault="00FE3159" w:rsidP="00FE3159">
      <w:r w:rsidRPr="00FE3159">
        <w:t>Mosquito avoidance measures</w:t>
      </w:r>
    </w:p>
    <w:p w14:paraId="0CF418C2" w14:textId="52EFEAF8" w:rsidR="00FE3159" w:rsidRDefault="00761328" w:rsidP="00FE3159">
      <w:r w:rsidRPr="00761328">
        <w:t>Vigilant food and water precautions</w:t>
      </w:r>
    </w:p>
    <w:p w14:paraId="2294C6A5" w14:textId="77777777" w:rsidR="00FB380A" w:rsidRDefault="00FB380A" w:rsidP="00FB380A"/>
    <w:p w14:paraId="1EFD95B2" w14:textId="5288ABA0" w:rsidR="003D032A" w:rsidRDefault="003D032A" w:rsidP="00FB380A"/>
    <w:sectPr w:rsidR="003D032A" w:rsidSect="00CA2996">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744E"/>
    <w:multiLevelType w:val="hybridMultilevel"/>
    <w:tmpl w:val="67EAF36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FDD3E0A"/>
    <w:multiLevelType w:val="hybridMultilevel"/>
    <w:tmpl w:val="A4C234A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13585C33"/>
    <w:multiLevelType w:val="hybridMultilevel"/>
    <w:tmpl w:val="991C337E"/>
    <w:lvl w:ilvl="0" w:tplc="037E6B32">
      <w:start w:val="4"/>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3C23316"/>
    <w:multiLevelType w:val="hybridMultilevel"/>
    <w:tmpl w:val="15940D2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 w15:restartNumberingAfterBreak="0">
    <w:nsid w:val="15CE39D3"/>
    <w:multiLevelType w:val="hybridMultilevel"/>
    <w:tmpl w:val="2EB4F5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982547C"/>
    <w:multiLevelType w:val="hybridMultilevel"/>
    <w:tmpl w:val="9B50D3BC"/>
    <w:lvl w:ilvl="0" w:tplc="037E6B32">
      <w:start w:val="4"/>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CA76D76"/>
    <w:multiLevelType w:val="hybridMultilevel"/>
    <w:tmpl w:val="08CE1D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F244C9B"/>
    <w:multiLevelType w:val="hybridMultilevel"/>
    <w:tmpl w:val="5900B63E"/>
    <w:lvl w:ilvl="0" w:tplc="9FEE098C">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21C334D"/>
    <w:multiLevelType w:val="hybridMultilevel"/>
    <w:tmpl w:val="782A48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6943399"/>
    <w:multiLevelType w:val="hybridMultilevel"/>
    <w:tmpl w:val="8052705A"/>
    <w:lvl w:ilvl="0" w:tplc="9FEE098C">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83B27D7"/>
    <w:multiLevelType w:val="hybridMultilevel"/>
    <w:tmpl w:val="3224D7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2A2C0C44"/>
    <w:multiLevelType w:val="hybridMultilevel"/>
    <w:tmpl w:val="4C802558"/>
    <w:lvl w:ilvl="0" w:tplc="9FEE098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422677AA"/>
    <w:multiLevelType w:val="hybridMultilevel"/>
    <w:tmpl w:val="241EEB3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439609FC"/>
    <w:multiLevelType w:val="hybridMultilevel"/>
    <w:tmpl w:val="7D28E102"/>
    <w:lvl w:ilvl="0" w:tplc="037E6B32">
      <w:start w:val="4"/>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B5B1645"/>
    <w:multiLevelType w:val="hybridMultilevel"/>
    <w:tmpl w:val="F6800D7C"/>
    <w:lvl w:ilvl="0" w:tplc="9FEE098C">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4D876F4C"/>
    <w:multiLevelType w:val="hybridMultilevel"/>
    <w:tmpl w:val="FA344A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521D5A82"/>
    <w:multiLevelType w:val="hybridMultilevel"/>
    <w:tmpl w:val="0186DBB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566C2314"/>
    <w:multiLevelType w:val="hybridMultilevel"/>
    <w:tmpl w:val="F37C93F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5B034E58"/>
    <w:multiLevelType w:val="hybridMultilevel"/>
    <w:tmpl w:val="8DF43A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C474A67"/>
    <w:multiLevelType w:val="hybridMultilevel"/>
    <w:tmpl w:val="3258C2B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DED284D"/>
    <w:multiLevelType w:val="hybridMultilevel"/>
    <w:tmpl w:val="9AECC98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1" w15:restartNumberingAfterBreak="0">
    <w:nsid w:val="5E9C60BE"/>
    <w:multiLevelType w:val="hybridMultilevel"/>
    <w:tmpl w:val="60FE45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64294303"/>
    <w:multiLevelType w:val="hybridMultilevel"/>
    <w:tmpl w:val="34DC3DF6"/>
    <w:lvl w:ilvl="0" w:tplc="9FEE098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67F03BA4"/>
    <w:multiLevelType w:val="hybridMultilevel"/>
    <w:tmpl w:val="DAAED06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7F97606"/>
    <w:multiLevelType w:val="hybridMultilevel"/>
    <w:tmpl w:val="EA123A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683E604B"/>
    <w:multiLevelType w:val="hybridMultilevel"/>
    <w:tmpl w:val="C32AC1E0"/>
    <w:lvl w:ilvl="0" w:tplc="037E6B32">
      <w:start w:val="4"/>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6C0D7C9F"/>
    <w:multiLevelType w:val="hybridMultilevel"/>
    <w:tmpl w:val="79EE3D92"/>
    <w:lvl w:ilvl="0" w:tplc="9FEE098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EAD1FC7"/>
    <w:multiLevelType w:val="hybridMultilevel"/>
    <w:tmpl w:val="8758DF3C"/>
    <w:lvl w:ilvl="0" w:tplc="44090001">
      <w:start w:val="1"/>
      <w:numFmt w:val="bullet"/>
      <w:lvlText w:val=""/>
      <w:lvlJc w:val="left"/>
      <w:pPr>
        <w:ind w:left="360" w:hanging="360"/>
      </w:pPr>
      <w:rPr>
        <w:rFonts w:ascii="Symbol" w:hAnsi="Symbol"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778A4688"/>
    <w:multiLevelType w:val="hybridMultilevel"/>
    <w:tmpl w:val="EF2067A4"/>
    <w:lvl w:ilvl="0" w:tplc="44090001">
      <w:start w:val="1"/>
      <w:numFmt w:val="bullet"/>
      <w:lvlText w:val=""/>
      <w:lvlJc w:val="left"/>
      <w:pPr>
        <w:ind w:left="720" w:hanging="360"/>
      </w:pPr>
      <w:rPr>
        <w:rFonts w:ascii="Symbol" w:hAnsi="Symbol" w:hint="default"/>
      </w:rPr>
    </w:lvl>
    <w:lvl w:ilvl="1" w:tplc="7CA09E44">
      <w:numFmt w:val="bullet"/>
      <w:lvlText w:val="•"/>
      <w:lvlJc w:val="left"/>
      <w:pPr>
        <w:ind w:left="1440" w:hanging="360"/>
      </w:pPr>
      <w:rPr>
        <w:rFonts w:ascii="Calibri" w:eastAsiaTheme="minorHAns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856113880">
    <w:abstractNumId w:val="24"/>
  </w:num>
  <w:num w:numId="2" w16cid:durableId="2047438611">
    <w:abstractNumId w:val="23"/>
  </w:num>
  <w:num w:numId="3" w16cid:durableId="607011823">
    <w:abstractNumId w:val="8"/>
  </w:num>
  <w:num w:numId="4" w16cid:durableId="358356665">
    <w:abstractNumId w:val="12"/>
  </w:num>
  <w:num w:numId="5" w16cid:durableId="624627782">
    <w:abstractNumId w:val="28"/>
  </w:num>
  <w:num w:numId="6" w16cid:durableId="1616135401">
    <w:abstractNumId w:val="1"/>
  </w:num>
  <w:num w:numId="7" w16cid:durableId="1195922215">
    <w:abstractNumId w:val="25"/>
  </w:num>
  <w:num w:numId="8" w16cid:durableId="844783274">
    <w:abstractNumId w:val="9"/>
  </w:num>
  <w:num w:numId="9" w16cid:durableId="1232932620">
    <w:abstractNumId w:val="14"/>
  </w:num>
  <w:num w:numId="10" w16cid:durableId="300229705">
    <w:abstractNumId w:val="7"/>
  </w:num>
  <w:num w:numId="11" w16cid:durableId="1182009870">
    <w:abstractNumId w:val="26"/>
  </w:num>
  <w:num w:numId="12" w16cid:durableId="1264073798">
    <w:abstractNumId w:val="22"/>
  </w:num>
  <w:num w:numId="13" w16cid:durableId="1735809361">
    <w:abstractNumId w:val="11"/>
  </w:num>
  <w:num w:numId="14" w16cid:durableId="131098879">
    <w:abstractNumId w:val="16"/>
  </w:num>
  <w:num w:numId="15" w16cid:durableId="1021199410">
    <w:abstractNumId w:val="19"/>
  </w:num>
  <w:num w:numId="16" w16cid:durableId="1108967323">
    <w:abstractNumId w:val="17"/>
  </w:num>
  <w:num w:numId="17" w16cid:durableId="676078715">
    <w:abstractNumId w:val="5"/>
  </w:num>
  <w:num w:numId="18" w16cid:durableId="1737700721">
    <w:abstractNumId w:val="2"/>
  </w:num>
  <w:num w:numId="19" w16cid:durableId="344482838">
    <w:abstractNumId w:val="6"/>
  </w:num>
  <w:num w:numId="20" w16cid:durableId="1997221092">
    <w:abstractNumId w:val="0"/>
  </w:num>
  <w:num w:numId="21" w16cid:durableId="997080119">
    <w:abstractNumId w:val="10"/>
  </w:num>
  <w:num w:numId="22" w16cid:durableId="327490249">
    <w:abstractNumId w:val="21"/>
  </w:num>
  <w:num w:numId="23" w16cid:durableId="21714320">
    <w:abstractNumId w:val="18"/>
  </w:num>
  <w:num w:numId="24" w16cid:durableId="627441989">
    <w:abstractNumId w:val="13"/>
  </w:num>
  <w:num w:numId="25" w16cid:durableId="620190548">
    <w:abstractNumId w:val="20"/>
  </w:num>
  <w:num w:numId="26" w16cid:durableId="630406790">
    <w:abstractNumId w:val="4"/>
  </w:num>
  <w:num w:numId="27" w16cid:durableId="273052043">
    <w:abstractNumId w:val="15"/>
  </w:num>
  <w:num w:numId="28" w16cid:durableId="1605072366">
    <w:abstractNumId w:val="27"/>
  </w:num>
  <w:num w:numId="29" w16cid:durableId="1303805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80A"/>
    <w:rsid w:val="000047FD"/>
    <w:rsid w:val="00043AFB"/>
    <w:rsid w:val="000F2F08"/>
    <w:rsid w:val="000F74C8"/>
    <w:rsid w:val="00140B39"/>
    <w:rsid w:val="001529B7"/>
    <w:rsid w:val="001831C2"/>
    <w:rsid w:val="001D030A"/>
    <w:rsid w:val="00234284"/>
    <w:rsid w:val="002846A8"/>
    <w:rsid w:val="003D032A"/>
    <w:rsid w:val="0043463D"/>
    <w:rsid w:val="004564BF"/>
    <w:rsid w:val="00484553"/>
    <w:rsid w:val="004878E7"/>
    <w:rsid w:val="0056730D"/>
    <w:rsid w:val="005A5F7F"/>
    <w:rsid w:val="00761328"/>
    <w:rsid w:val="008568C2"/>
    <w:rsid w:val="008678C4"/>
    <w:rsid w:val="008E6155"/>
    <w:rsid w:val="009E3466"/>
    <w:rsid w:val="00B8453E"/>
    <w:rsid w:val="00BE05FC"/>
    <w:rsid w:val="00C4769A"/>
    <w:rsid w:val="00C71DF8"/>
    <w:rsid w:val="00CA2996"/>
    <w:rsid w:val="00E10F18"/>
    <w:rsid w:val="00E64F1C"/>
    <w:rsid w:val="00EF2FAA"/>
    <w:rsid w:val="00FB380A"/>
    <w:rsid w:val="00FE315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8A16A"/>
  <w15:chartTrackingRefBased/>
  <w15:docId w15:val="{C884D50A-A31D-4FF3-B6E8-7AE54A69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8C2"/>
    <w:pPr>
      <w:ind w:left="720"/>
      <w:contextualSpacing/>
    </w:pPr>
  </w:style>
  <w:style w:type="table" w:styleId="TableGrid">
    <w:name w:val="Table Grid"/>
    <w:basedOn w:val="TableNormal"/>
    <w:uiPriority w:val="39"/>
    <w:rsid w:val="00EF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pku user lab 5</dc:creator>
  <cp:keywords/>
  <dc:description/>
  <cp:lastModifiedBy>Nur  Ainaa</cp:lastModifiedBy>
  <cp:revision>2</cp:revision>
  <dcterms:created xsi:type="dcterms:W3CDTF">2022-12-02T07:00:00Z</dcterms:created>
  <dcterms:modified xsi:type="dcterms:W3CDTF">2022-12-02T07:00:00Z</dcterms:modified>
</cp:coreProperties>
</file>